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水泥熟料企业超低排放改造进度安排表</w:t>
      </w:r>
    </w:p>
    <w:tbl>
      <w:tblPr>
        <w:tblStyle w:val="3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087"/>
        <w:gridCol w:w="960"/>
        <w:gridCol w:w="2520"/>
        <w:gridCol w:w="1560"/>
        <w:gridCol w:w="1515"/>
        <w:gridCol w:w="1520"/>
        <w:gridCol w:w="1735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  <w:t>县（市区）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  <w:t>生产线名称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  <w:t>产能规模（吨熟料/日）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  <w:t>有组织改造开工时限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  <w:t>有组织改造</w:t>
            </w:r>
          </w:p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  <w:t>无组织改造</w:t>
            </w:r>
          </w:p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  <w:t>清洁运输改造</w:t>
            </w:r>
          </w:p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1</w:t>
            </w:r>
          </w:p>
        </w:tc>
        <w:tc>
          <w:tcPr>
            <w:tcW w:w="208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福建安砂建福水泥有限公司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永安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Φ4.8</w:t>
            </w:r>
            <w:r>
              <w:rPr>
                <w:rFonts w:hint="eastAsia" w:ascii="仿宋_GB2312" w:hAnsi="汉仪细圆B5" w:cs="汉仪细圆B5"/>
                <w:sz w:val="24"/>
                <w:szCs w:val="24"/>
              </w:rPr>
              <w:t>×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>74m</w:t>
            </w:r>
          </w:p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回转窑生产线（1#线）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5000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2023年10月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2023年12月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2024年12月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2025年12月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</w:t>
            </w:r>
          </w:p>
        </w:tc>
        <w:tc>
          <w:tcPr>
            <w:tcW w:w="208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永安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Φ4.8</w:t>
            </w:r>
            <w:r>
              <w:rPr>
                <w:rFonts w:hint="eastAsia" w:ascii="仿宋_GB2312" w:hAnsi="汉仪细圆B5" w:cs="汉仪细圆B5"/>
                <w:sz w:val="24"/>
                <w:szCs w:val="24"/>
              </w:rPr>
              <w:t>×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>74m</w:t>
            </w:r>
          </w:p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回转窑生产线（2#线）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5000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2023年10月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2023年12月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2024年12月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2025年12月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3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福建永安建福水泥有限公司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永安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Φ4.8</w:t>
            </w:r>
            <w:r>
              <w:rPr>
                <w:rFonts w:hint="eastAsia" w:ascii="仿宋_GB2312" w:hAnsi="汉仪细圆B5" w:cs="汉仪细圆B5"/>
                <w:sz w:val="24"/>
                <w:szCs w:val="24"/>
              </w:rPr>
              <w:t>×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>74m</w:t>
            </w:r>
          </w:p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回转窑生产线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5000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2024年5月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2024年9月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2024年12月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2025年12月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4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永安金牛水泥</w:t>
            </w:r>
          </w:p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有限公司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永安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Φ4.8</w:t>
            </w:r>
            <w:r>
              <w:rPr>
                <w:rFonts w:hint="eastAsia" w:ascii="仿宋_GB2312" w:hAnsi="汉仪细圆B5" w:cs="汉仪细圆B5"/>
                <w:sz w:val="24"/>
                <w:szCs w:val="24"/>
              </w:rPr>
              <w:t>×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>74m</w:t>
            </w:r>
          </w:p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回转窑生产线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5000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2023年10月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2023年12月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2024年12月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2025年12月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5</w:t>
            </w:r>
          </w:p>
        </w:tc>
        <w:tc>
          <w:tcPr>
            <w:tcW w:w="208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福建省永安万年水泥有限公司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永安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Φ4.8</w:t>
            </w:r>
            <w:r>
              <w:rPr>
                <w:rFonts w:hint="eastAsia" w:ascii="仿宋_GB2312" w:hAnsi="汉仪细圆B5" w:cs="汉仪细圆B5"/>
                <w:sz w:val="24"/>
                <w:szCs w:val="24"/>
              </w:rPr>
              <w:t>×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>74m</w:t>
            </w:r>
          </w:p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回转窑生产线（1#线）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5000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2023年12月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2024年6月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2024年12月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2025年12月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6</w:t>
            </w:r>
          </w:p>
        </w:tc>
        <w:tc>
          <w:tcPr>
            <w:tcW w:w="208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永安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Φ4.0</w:t>
            </w:r>
            <w:r>
              <w:rPr>
                <w:rFonts w:hint="eastAsia" w:ascii="仿宋_GB2312" w:hAnsi="汉仪细圆B5" w:cs="汉仪细圆B5"/>
                <w:sz w:val="24"/>
                <w:szCs w:val="24"/>
              </w:rPr>
              <w:t>×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>60m</w:t>
            </w:r>
          </w:p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回转窑生产线（2#线）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2500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2024年5月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2024年12月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2025年12月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2025年12月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7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福建省永安金银湖水泥有限公司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永安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Φ4.0</w:t>
            </w:r>
            <w:r>
              <w:rPr>
                <w:rFonts w:hint="eastAsia" w:ascii="仿宋_GB2312" w:hAnsi="汉仪细圆B5" w:cs="汉仪细圆B5"/>
                <w:sz w:val="24"/>
                <w:szCs w:val="24"/>
              </w:rPr>
              <w:t>×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>60m</w:t>
            </w:r>
          </w:p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回转窑生产线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2500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2024年5月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2024年12月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2025年12月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2025年12月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8</w:t>
            </w:r>
          </w:p>
        </w:tc>
        <w:tc>
          <w:tcPr>
            <w:tcW w:w="208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福建省谋成水泥发展有限公司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永安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Φ4.0</w:t>
            </w:r>
            <w:r>
              <w:rPr>
                <w:rFonts w:hint="eastAsia" w:ascii="仿宋_GB2312" w:hAnsi="汉仪细圆B5" w:cs="汉仪细圆B5"/>
                <w:sz w:val="24"/>
                <w:szCs w:val="24"/>
              </w:rPr>
              <w:t>×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>60m</w:t>
            </w:r>
          </w:p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回转窑生产线（1#线）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2500</w:t>
            </w:r>
          </w:p>
        </w:tc>
        <w:tc>
          <w:tcPr>
            <w:tcW w:w="6445" w:type="dxa"/>
            <w:gridSpan w:val="4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2024年12月前完成“上大压小”，并同步达到超低排放要求。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9</w:t>
            </w:r>
          </w:p>
        </w:tc>
        <w:tc>
          <w:tcPr>
            <w:tcW w:w="20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永安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Φ4.0</w:t>
            </w:r>
            <w:r>
              <w:rPr>
                <w:rFonts w:hint="eastAsia" w:ascii="仿宋_GB2312" w:hAnsi="汉仪细圆B5" w:cs="汉仪细圆B5"/>
                <w:sz w:val="24"/>
                <w:szCs w:val="24"/>
              </w:rPr>
              <w:t>×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>60m</w:t>
            </w:r>
          </w:p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回转窑生产线（2#线）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2500</w:t>
            </w:r>
          </w:p>
        </w:tc>
        <w:tc>
          <w:tcPr>
            <w:tcW w:w="6445" w:type="dxa"/>
            <w:gridSpan w:val="4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</w:tc>
      </w:tr>
    </w:tbl>
    <w:p>
      <w:pPr>
        <w:spacing w:line="320" w:lineRule="exact"/>
        <w:jc w:val="center"/>
        <w:rPr>
          <w:rFonts w:hint="eastAsia" w:ascii="仿宋_GB2312" w:hAnsi="方正仿宋_GBK" w:cs="方正仿宋_GBK"/>
          <w:b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059"/>
        <w:gridCol w:w="1005"/>
        <w:gridCol w:w="2505"/>
        <w:gridCol w:w="1275"/>
        <w:gridCol w:w="1575"/>
        <w:gridCol w:w="1740"/>
        <w:gridCol w:w="1654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  <w:t>县（市区）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  <w:t>生产线名称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  <w:t>产能规模（吨/日）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  <w:t>有组织改造开工时限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  <w:t>有组织改造</w:t>
            </w:r>
          </w:p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  <w:t>无组织改造</w:t>
            </w:r>
          </w:p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b/>
                <w:bCs/>
                <w:sz w:val="24"/>
                <w:szCs w:val="24"/>
              </w:rPr>
              <w:t>清洁运输改造完成时限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10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三明金牛水泥</w:t>
            </w:r>
          </w:p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有限公司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三元区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Φ4.3</w:t>
            </w:r>
            <w:r>
              <w:rPr>
                <w:rFonts w:hint="eastAsia" w:ascii="仿宋_GB2312" w:hAnsi="汉仪细圆B5" w:cs="汉仪细圆B5"/>
                <w:sz w:val="24"/>
                <w:szCs w:val="24"/>
              </w:rPr>
              <w:t>×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>64m</w:t>
            </w:r>
          </w:p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回转窑生产线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4500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2023年12月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2024年9月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2024年12月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2025年12月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11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将乐金牛水泥</w:t>
            </w:r>
          </w:p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有限公司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将乐县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Φ4.8</w:t>
            </w:r>
            <w:r>
              <w:rPr>
                <w:rFonts w:hint="eastAsia" w:ascii="仿宋_GB2312" w:hAnsi="汉仪细圆B5" w:cs="汉仪细圆B5"/>
                <w:sz w:val="24"/>
                <w:szCs w:val="24"/>
              </w:rPr>
              <w:t>×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>74m</w:t>
            </w:r>
          </w:p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回转窑生产线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5000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2023年12月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2024年12月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2024年12月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2025年12月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12</w:t>
            </w:r>
          </w:p>
        </w:tc>
        <w:tc>
          <w:tcPr>
            <w:tcW w:w="205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福建金牛水泥</w:t>
            </w:r>
          </w:p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有限公司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将乐县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Φ4.0</w:t>
            </w:r>
            <w:r>
              <w:rPr>
                <w:rFonts w:hint="eastAsia" w:ascii="仿宋_GB2312" w:hAnsi="汉仪细圆B5" w:cs="汉仪细圆B5"/>
                <w:sz w:val="24"/>
                <w:szCs w:val="24"/>
              </w:rPr>
              <w:t>×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>60m</w:t>
            </w:r>
          </w:p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回转窑生产线（1#线）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2500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2024年5月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  <w:highlight w:val="yellow"/>
                <w:u w:val="single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2025年5月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2025年12月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2025年12月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13</w:t>
            </w: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将乐县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Φ4.0</w:t>
            </w:r>
            <w:r>
              <w:rPr>
                <w:rFonts w:hint="eastAsia" w:ascii="仿宋_GB2312" w:hAnsi="汉仪细圆B5" w:cs="汉仪细圆B5"/>
                <w:sz w:val="24"/>
                <w:szCs w:val="24"/>
              </w:rPr>
              <w:t>×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>60m</w:t>
            </w:r>
          </w:p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回转窑生产线（2#线）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2500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2024年12月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2025年12月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2025年12月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2025年12月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14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大田红狮水泥</w:t>
            </w:r>
          </w:p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有限公司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大田县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Φ4.8</w:t>
            </w:r>
            <w:r>
              <w:rPr>
                <w:rFonts w:hint="eastAsia" w:ascii="仿宋_GB2312" w:hAnsi="汉仪细圆B5" w:cs="汉仪细圆B5"/>
                <w:sz w:val="24"/>
                <w:szCs w:val="24"/>
              </w:rPr>
              <w:t>×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>74m</w:t>
            </w:r>
          </w:p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回转窑生产线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5000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2023年10月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2023年12月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2024年12月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2025年12月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15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福建省大田县新岩水泥有限公司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大田县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Φ4.8</w:t>
            </w:r>
            <w:r>
              <w:rPr>
                <w:rFonts w:hint="eastAsia" w:ascii="仿宋_GB2312" w:hAnsi="汉仪细圆B5" w:cs="汉仪细圆B5"/>
                <w:sz w:val="24"/>
                <w:szCs w:val="24"/>
              </w:rPr>
              <w:t>×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>74m</w:t>
            </w:r>
          </w:p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回转窑生产线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5000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2023年12月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2024年6月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2024年12月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2025年12月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16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福建省大田县鑫城水泥有限公司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大田县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Φ4.3</w:t>
            </w:r>
            <w:r>
              <w:rPr>
                <w:rFonts w:hint="eastAsia" w:ascii="仿宋_GB2312" w:hAnsi="汉仪细圆B5" w:cs="汉仪细圆B5"/>
                <w:sz w:val="24"/>
                <w:szCs w:val="24"/>
              </w:rPr>
              <w:t>×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>64m</w:t>
            </w:r>
          </w:p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回转窑生产线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3000`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2024年6月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2025年6月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2025年12月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2025年12月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17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福建三明南方水泥有限公司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清流县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Φ4.8</w:t>
            </w:r>
            <w:r>
              <w:rPr>
                <w:rFonts w:hint="eastAsia" w:ascii="仿宋_GB2312" w:hAnsi="汉仪细圆B5" w:cs="汉仪细圆B5"/>
                <w:sz w:val="24"/>
                <w:szCs w:val="24"/>
              </w:rPr>
              <w:t>×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>74m</w:t>
            </w:r>
          </w:p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回转窑生产线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5000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2023年1月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2023年7月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2024年12月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2025年12月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18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福建明狮水泥有限公司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明溪县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Φ4.0</w:t>
            </w:r>
            <w:r>
              <w:rPr>
                <w:rFonts w:hint="eastAsia" w:ascii="仿宋_GB2312" w:hAnsi="汉仪细圆B5" w:cs="汉仪细圆B5"/>
                <w:sz w:val="24"/>
                <w:szCs w:val="24"/>
              </w:rPr>
              <w:t>×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>60m</w:t>
            </w:r>
          </w:p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回转窑生产线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2500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2024年12月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2025年12月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2025年12月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2025年12月</w:t>
            </w:r>
          </w:p>
        </w:tc>
      </w:tr>
    </w:tbl>
    <w:p>
      <w:pPr>
        <w:autoSpaceDN w:val="0"/>
        <w:adjustRightInd w:val="0"/>
        <w:snapToGrid w:val="0"/>
        <w:rPr>
          <w:rFonts w:hint="eastAsia" w:ascii="仿宋_GB2312" w:cs="仿宋_GB2312"/>
          <w:sz w:val="21"/>
          <w:szCs w:val="21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细圆B5">
    <w:altName w:val="Microsoft JhengHei U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MzlkMDQ1NTJmNWQ1OTk0ZTE2ZWZmMTdkMTRlMWEifQ=="/>
  </w:docVars>
  <w:rsids>
    <w:rsidRoot w:val="393A673E"/>
    <w:rsid w:val="393A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2023-10-16T07:33:00Z</dcterms:created>
  <dc:creator>Administrator</dc:creator>
  <cp:lastModifiedBy>Administrator</cp:lastModifiedBy>
  <dcterms:modified xsi:type="dcterms:W3CDTF">2023-10-16T07:33:32Z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131D3B71D492451CAD541F447D5D5539_11</vt:lpwstr>
  </property>
</Properties>
</file>