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</w:pPr>
      <w:bookmarkStart w:id="0" w:name="_Toc14289035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明环水函〔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  <w:lang w:eastAsia="zh-CN"/>
        </w:rPr>
        <w:t>三明市生态环境局关于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同意设置三明市沙县北部新城（金沙园二期）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污水处理厂（首动期）入河排污口的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  <w:t>三明高新区建设发展有限责任公司：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left="113" w:right="108" w:firstLine="616" w:firstLineChars="200"/>
        <w:jc w:val="left"/>
        <w:textAlignment w:val="auto"/>
        <w:rPr>
          <w:rFonts w:hint="eastAsia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你</w:t>
      </w:r>
      <w:r>
        <w:rPr>
          <w:rFonts w:hint="eastAsia" w:cs="仿宋_GB2312"/>
          <w:spacing w:val="-6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于</w:t>
      </w:r>
      <w:r>
        <w:rPr>
          <w:rFonts w:hint="eastAsia" w:cs="仿宋_GB2312"/>
          <w:spacing w:val="-6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年</w:t>
      </w:r>
      <w:r>
        <w:rPr>
          <w:rFonts w:hint="eastAsia" w:cs="仿宋_GB2312"/>
          <w:spacing w:val="-6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月</w:t>
      </w:r>
      <w:r>
        <w:rPr>
          <w:rFonts w:hint="eastAsia" w:cs="仿宋_GB2312"/>
          <w:spacing w:val="-6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日向我</w:t>
      </w:r>
      <w:r>
        <w:rPr>
          <w:rFonts w:hint="eastAsia" w:cs="仿宋_GB2312"/>
          <w:spacing w:val="-6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提出设置入河排污口申请。根据《中华人民共和国行政许可法》《入河排污口监督管理办法》（生态环境部令第35号）的规定，经审查，同意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  <w:t>公司</w:t>
      </w:r>
      <w:r>
        <w:rPr>
          <w:rFonts w:hint="eastAsia" w:cs="仿宋_GB2312"/>
          <w:kern w:val="0"/>
          <w:sz w:val="32"/>
          <w:szCs w:val="32"/>
          <w:lang w:val="zh-TW" w:eastAsia="zh-CN"/>
        </w:rPr>
        <w:t>设置</w:t>
      </w:r>
      <w:r>
        <w:rPr>
          <w:rFonts w:hint="eastAsia" w:cs="仿宋_GB2312"/>
          <w:spacing w:val="-6"/>
          <w:sz w:val="32"/>
          <w:szCs w:val="32"/>
          <w:lang w:eastAsia="zh-CN"/>
        </w:rPr>
        <w:t>入河排污口（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117.758217</w:t>
      </w:r>
      <w:r>
        <w:rPr>
          <w:rFonts w:hint="eastAsia" w:cs="仿宋_GB2312"/>
          <w:spacing w:val="-6"/>
          <w:sz w:val="32"/>
          <w:szCs w:val="32"/>
          <w:lang w:val="en-US" w:eastAsia="zh-CN"/>
        </w:rPr>
        <w:t>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,26.498744</w:t>
      </w:r>
      <w:r>
        <w:rPr>
          <w:rFonts w:hint="eastAsia" w:cs="仿宋_GB2312"/>
          <w:spacing w:val="-6"/>
          <w:sz w:val="32"/>
          <w:szCs w:val="32"/>
          <w:lang w:val="en-US" w:eastAsia="zh-CN"/>
        </w:rPr>
        <w:t>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）</w:t>
      </w:r>
      <w:r>
        <w:rPr>
          <w:rFonts w:hint="eastAsia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要严格落实各项水污染防治</w:t>
      </w:r>
      <w:r>
        <w:rPr>
          <w:rFonts w:hint="eastAsia" w:cs="仿宋_GB2312"/>
          <w:sz w:val="32"/>
          <w:szCs w:val="32"/>
          <w:lang w:eastAsia="zh-CN"/>
        </w:rPr>
        <w:t>及环境风险防范</w:t>
      </w:r>
      <w:r>
        <w:rPr>
          <w:rFonts w:hint="eastAsia" w:ascii="仿宋_GB2312" w:hAnsi="仿宋_GB2312" w:eastAsia="仿宋_GB2312" w:cs="仿宋_GB2312"/>
          <w:sz w:val="32"/>
          <w:szCs w:val="32"/>
        </w:rPr>
        <w:t>措施</w:t>
      </w:r>
      <w:r>
        <w:rPr>
          <w:rFonts w:hint="eastAsia" w:cs="仿宋_GB2312"/>
          <w:sz w:val="32"/>
          <w:szCs w:val="32"/>
          <w:lang w:eastAsia="zh-CN"/>
        </w:rPr>
        <w:t>，具体要求详见附件</w:t>
      </w:r>
      <w:r>
        <w:rPr>
          <w:rFonts w:hint="eastAsia" w:cs="仿宋_GB2312"/>
          <w:spacing w:val="-6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6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616" w:firstLineChars="200"/>
        <w:jc w:val="left"/>
        <w:textAlignment w:val="auto"/>
        <w:rPr>
          <w:rFonts w:hint="eastAsia" w:cs="仿宋_GB2312"/>
          <w:spacing w:val="-6"/>
          <w:sz w:val="32"/>
          <w:szCs w:val="32"/>
          <w:lang w:eastAsia="zh-CN"/>
        </w:rPr>
      </w:pPr>
      <w:r>
        <w:rPr>
          <w:rFonts w:hint="eastAsia" w:cs="仿宋_GB2312"/>
          <w:spacing w:val="-6"/>
          <w:sz w:val="32"/>
          <w:szCs w:val="32"/>
          <w:lang w:eastAsia="zh-CN"/>
        </w:rPr>
        <w:t>附件：三明市生态环境局关于同意设置三明市沙县北部新城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1540" w:firstLineChars="500"/>
        <w:jc w:val="left"/>
        <w:textAlignment w:val="auto"/>
        <w:rPr>
          <w:rFonts w:hint="eastAsia" w:cs="仿宋_GB2312"/>
          <w:spacing w:val="-6"/>
          <w:sz w:val="32"/>
          <w:szCs w:val="32"/>
          <w:lang w:eastAsia="zh-CN"/>
        </w:rPr>
      </w:pPr>
      <w:r>
        <w:rPr>
          <w:rFonts w:hint="eastAsia" w:cs="仿宋_GB2312"/>
          <w:spacing w:val="-6"/>
          <w:sz w:val="32"/>
          <w:szCs w:val="32"/>
          <w:lang w:eastAsia="zh-CN"/>
        </w:rPr>
        <w:t>（金沙园二期）污水处理厂（首动期）入河排污口的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1540" w:firstLineChars="500"/>
        <w:jc w:val="left"/>
        <w:textAlignment w:val="auto"/>
        <w:rPr>
          <w:rFonts w:hint="eastAsia" w:cs="仿宋_GB2312"/>
          <w:spacing w:val="-6"/>
          <w:sz w:val="32"/>
          <w:szCs w:val="32"/>
          <w:lang w:eastAsia="zh-CN"/>
        </w:rPr>
      </w:pPr>
      <w:r>
        <w:rPr>
          <w:rFonts w:hint="eastAsia" w:cs="仿宋_GB2312"/>
          <w:spacing w:val="-6"/>
          <w:sz w:val="32"/>
          <w:szCs w:val="32"/>
          <w:lang w:eastAsia="zh-CN"/>
        </w:rPr>
        <w:t>决定书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600"/>
        <w:jc w:val="left"/>
        <w:textAlignment w:val="auto"/>
        <w:rPr>
          <w:rFonts w:hint="eastAsia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600"/>
        <w:jc w:val="left"/>
        <w:textAlignment w:val="auto"/>
        <w:rPr>
          <w:rFonts w:hint="eastAsia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6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三明市生态环境局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40" w:lineRule="exact"/>
        <w:ind w:right="107" w:firstLine="6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2025年10月21日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32"/>
          <w:szCs w:val="32"/>
          <w:lang w:eastAsia="zh-CN"/>
        </w:rPr>
        <w:t>三明市生态环境局关于</w:t>
      </w:r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</w:rPr>
        <w:t>同意设置</w:t>
      </w:r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  <w:lang w:eastAsia="zh-CN"/>
        </w:rPr>
        <w:t>三明市沙县北部新城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  <w:lang w:eastAsia="zh-CN"/>
        </w:rPr>
        <w:t>（金沙园二期）污水处理厂（首动期）入河排污口</w:t>
      </w:r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</w:rPr>
        <w:t>的决定书</w:t>
      </w:r>
    </w:p>
    <w:tbl>
      <w:tblPr>
        <w:tblStyle w:val="27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1465"/>
        <w:gridCol w:w="792"/>
        <w:gridCol w:w="376"/>
        <w:gridCol w:w="1121"/>
        <w:gridCol w:w="1340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97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360" w:lineRule="exact"/>
              <w:ind w:left="0"/>
              <w:jc w:val="left"/>
              <w:textAlignment w:val="auto"/>
              <w:rPr>
                <w:rFonts w:ascii="Times New Roman" w:hAnsi="Times New Roman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br w:type="page"/>
            </w: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eastAsia="zh-CN"/>
              </w:rPr>
              <w:t>入河排污口类型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工业及其他各类园区污水处理厂入河排污口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入河排污口名称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三明市沙县北部新城（金沙园二期）污水处理厂（首动期）入河排污口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入河排污口编码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GC-35042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-0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109</w:t>
            </w:r>
            <w:r>
              <w:rPr>
                <w:rFonts w:hint="eastAsia"/>
                <w:sz w:val="24"/>
                <w:szCs w:val="24"/>
              </w:rPr>
              <w:t>-GY-00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设置类型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新设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改设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扩大</w:t>
            </w:r>
            <w:r>
              <w:rPr>
                <w:sz w:val="24"/>
                <w:szCs w:val="24"/>
                <w:lang w:val="e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责任主体基本情况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责任主体1名称：</w:t>
            </w:r>
            <w:r>
              <w:rPr>
                <w:rFonts w:hint="eastAsia"/>
                <w:kern w:val="0"/>
                <w:sz w:val="24"/>
                <w:szCs w:val="24"/>
                <w:lang w:val="zh-TW" w:eastAsia="zh-TW"/>
              </w:rPr>
              <w:t>三明高新区建设发展有限责任公司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三明市沙县区凤岗金明西路89号金沙园管委会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统一社会信用代码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zh-TW" w:eastAsia="zh-TW"/>
              </w:rPr>
              <w:t>91350427MACKTR113H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法定代表人及联系电话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姓名：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罗志坚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 xml:space="preserve"> 联系电话：18060181911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行业类别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4620 污水处理及其再生利用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排污许可证或排污登记编号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未取得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入河排污口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设置地点</w:t>
            </w: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所在行政区域：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福建省三明市沙县区富口镇姜后村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排入水体名称：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东溪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所在流域：东南诸河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</w:rPr>
              <w:t>闽江-</w:t>
            </w:r>
            <w:r>
              <w:rPr>
                <w:rFonts w:hint="eastAsia"/>
                <w:sz w:val="24"/>
                <w:szCs w:val="24"/>
                <w:lang w:eastAsia="zh-CN"/>
              </w:rPr>
              <w:t>沙溪</w:t>
            </w:r>
            <w:r>
              <w:rPr>
                <w:rFonts w:hint="eastAsia"/>
                <w:sz w:val="24"/>
                <w:szCs w:val="24"/>
              </w:rPr>
              <w:t>流域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经度：117.758217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°</w:t>
            </w:r>
            <w:r>
              <w:rPr>
                <w:rFonts w:hint="eastAsia"/>
                <w:sz w:val="24"/>
                <w:szCs w:val="24"/>
                <w:lang w:eastAsia="zh-CN"/>
              </w:rPr>
              <w:t>，纬度：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6.498744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污水排放方式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连续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间歇</w:t>
            </w:r>
          </w:p>
        </w:tc>
        <w:tc>
          <w:tcPr>
            <w:tcW w:w="42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right="-105" w:rightChars="-5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right="-105" w:rightChars="-5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2292" w:type="pct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60" w:firstLineChars="15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明渠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管道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60" w:firstLineChars="15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泵站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涵闸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60" w:firstLineChars="15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箱涵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其他：</w:t>
            </w:r>
            <w:r>
              <w:rPr>
                <w:sz w:val="24"/>
                <w:szCs w:val="24"/>
              </w:rPr>
              <w:t>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是否共用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42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92" w:type="pct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入河排污口截面信息</w:t>
            </w:r>
            <w:bookmarkStart w:id="1" w:name="_GoBack"/>
            <w:bookmarkEnd w:id="1"/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圆形截面</w:t>
            </w:r>
            <w:r>
              <w:rPr>
                <w:rFonts w:hint="eastAsia"/>
                <w:sz w:val="24"/>
                <w:szCs w:val="24"/>
                <w:lang w:eastAsia="zh-CN"/>
              </w:rPr>
              <w:t>：d=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/>
                <w:sz w:val="24"/>
                <w:szCs w:val="24"/>
                <w:lang w:eastAsia="zh-CN"/>
              </w:rPr>
              <w:t>m，S=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eastAsia"/>
                <w:sz w:val="24"/>
                <w:szCs w:val="24"/>
                <w:lang w:eastAsia="zh-CN"/>
              </w:rPr>
              <w:t>m</w:t>
            </w:r>
            <w:r>
              <w:rPr>
                <w:rFonts w:hint="eastAsia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方形截面：</w:t>
            </w:r>
            <w:r>
              <w:rPr>
                <w:sz w:val="24"/>
                <w:szCs w:val="24"/>
              </w:rPr>
              <w:t>L×B=   m×  m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S=  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其他形状截面：</w:t>
            </w:r>
            <w:r>
              <w:rPr>
                <w:sz w:val="24"/>
                <w:szCs w:val="24"/>
              </w:rPr>
              <w:t>S=   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入河排污口污水排放量，入河排污口重点污染物排放种类、排放浓度和排放量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污染物种类</w:t>
            </w:r>
          </w:p>
        </w:tc>
        <w:tc>
          <w:tcPr>
            <w:tcW w:w="78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排放浓度（</w:t>
            </w:r>
            <w:r>
              <w:rPr>
                <w:sz w:val="24"/>
                <w:szCs w:val="24"/>
              </w:rPr>
              <w:t>mg/L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2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全年</w:t>
            </w:r>
          </w:p>
        </w:tc>
        <w:tc>
          <w:tcPr>
            <w:tcW w:w="149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特殊时段（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月至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8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污水排放量（万</w:t>
            </w:r>
            <w:r>
              <w:rPr>
                <w:sz w:val="24"/>
                <w:szCs w:val="24"/>
              </w:rPr>
              <w:t>t/</w:t>
            </w:r>
            <w:r>
              <w:rPr>
                <w:rFonts w:hint="eastAsia"/>
                <w:sz w:val="24"/>
                <w:szCs w:val="24"/>
              </w:rPr>
              <w:t>a）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污染物排放量（</w:t>
            </w:r>
            <w:r>
              <w:rPr>
                <w:sz w:val="24"/>
                <w:szCs w:val="24"/>
              </w:rPr>
              <w:t>t/</w:t>
            </w:r>
            <w:r>
              <w:rPr>
                <w:rFonts w:hint="eastAsia"/>
                <w:sz w:val="24"/>
                <w:szCs w:val="24"/>
              </w:rPr>
              <w:t>a）</w:t>
            </w:r>
          </w:p>
        </w:tc>
        <w:tc>
          <w:tcPr>
            <w:tcW w:w="7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污水日排放量（</w:t>
            </w:r>
            <w:r>
              <w:rPr>
                <w:sz w:val="24"/>
                <w:szCs w:val="24"/>
              </w:rPr>
              <w:t>t/</w:t>
            </w:r>
            <w:r>
              <w:rPr>
                <w:rFonts w:hint="eastAsia"/>
                <w:sz w:val="24"/>
                <w:szCs w:val="24"/>
              </w:rPr>
              <w:t>d）</w:t>
            </w:r>
          </w:p>
        </w:tc>
        <w:tc>
          <w:tcPr>
            <w:tcW w:w="7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污染物日排放量（</w:t>
            </w:r>
            <w:r>
              <w:rPr>
                <w:sz w:val="24"/>
                <w:szCs w:val="24"/>
              </w:rPr>
              <w:t>t/</w:t>
            </w:r>
            <w:r>
              <w:rPr>
                <w:rFonts w:hint="eastAsia"/>
                <w:sz w:val="24"/>
                <w:szCs w:val="24"/>
              </w:rPr>
              <w:t>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入河排污口合计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Cs w:val="20"/>
              </w:rPr>
              <w:t>COD</w:t>
            </w:r>
          </w:p>
        </w:tc>
        <w:tc>
          <w:tcPr>
            <w:tcW w:w="78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  <w:tc>
          <w:tcPr>
            <w:tcW w:w="625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73</w:t>
            </w:r>
          </w:p>
        </w:tc>
        <w:tc>
          <w:tcPr>
            <w:tcW w:w="600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10.95</w:t>
            </w:r>
          </w:p>
        </w:tc>
        <w:tc>
          <w:tcPr>
            <w:tcW w:w="717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2000</w:t>
            </w:r>
          </w:p>
        </w:tc>
        <w:tc>
          <w:tcPr>
            <w:tcW w:w="77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Cs w:val="20"/>
              </w:rPr>
              <w:t>NH</w:t>
            </w:r>
            <w:r>
              <w:rPr>
                <w:szCs w:val="20"/>
                <w:vertAlign w:val="subscript"/>
              </w:rPr>
              <w:t>3</w:t>
            </w:r>
            <w:r>
              <w:rPr>
                <w:szCs w:val="20"/>
              </w:rPr>
              <w:t>-N</w:t>
            </w:r>
          </w:p>
        </w:tc>
        <w:tc>
          <w:tcPr>
            <w:tcW w:w="78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0"/>
                <w:lang w:val="en-US" w:eastAsia="zh-CN"/>
              </w:rPr>
              <w:t>0.5</w:t>
            </w:r>
          </w:p>
        </w:tc>
        <w:tc>
          <w:tcPr>
            <w:tcW w:w="625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0.365</w:t>
            </w:r>
          </w:p>
        </w:tc>
        <w:tc>
          <w:tcPr>
            <w:tcW w:w="717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7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0"/>
              </w:rPr>
              <w:t>T</w:t>
            </w:r>
            <w:r>
              <w:rPr>
                <w:szCs w:val="20"/>
              </w:rPr>
              <w:t>N</w:t>
            </w:r>
          </w:p>
        </w:tc>
        <w:tc>
          <w:tcPr>
            <w:tcW w:w="78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  <w:tc>
          <w:tcPr>
            <w:tcW w:w="625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10.95</w:t>
            </w:r>
          </w:p>
        </w:tc>
        <w:tc>
          <w:tcPr>
            <w:tcW w:w="717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7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0"/>
              </w:rPr>
              <w:t>T</w:t>
            </w:r>
            <w:r>
              <w:rPr>
                <w:szCs w:val="20"/>
              </w:rPr>
              <w:t>P</w:t>
            </w:r>
          </w:p>
        </w:tc>
        <w:tc>
          <w:tcPr>
            <w:tcW w:w="78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0.1</w:t>
            </w:r>
          </w:p>
        </w:tc>
        <w:tc>
          <w:tcPr>
            <w:tcW w:w="625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0.073</w:t>
            </w:r>
          </w:p>
        </w:tc>
        <w:tc>
          <w:tcPr>
            <w:tcW w:w="717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7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0"/>
                <w:lang w:val="en-US" w:eastAsia="zh-CN"/>
              </w:rPr>
              <w:t>BOD</w:t>
            </w:r>
            <w:r>
              <w:rPr>
                <w:rFonts w:hint="eastAsia"/>
                <w:szCs w:val="20"/>
                <w:vertAlign w:val="subscript"/>
                <w:lang w:val="en-US" w:eastAsia="zh-CN"/>
              </w:rPr>
              <w:t>5</w:t>
            </w:r>
          </w:p>
        </w:tc>
        <w:tc>
          <w:tcPr>
            <w:tcW w:w="78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  <w:tc>
          <w:tcPr>
            <w:tcW w:w="625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7.3</w:t>
            </w:r>
          </w:p>
        </w:tc>
        <w:tc>
          <w:tcPr>
            <w:tcW w:w="717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7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97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0"/>
                <w:lang w:val="en-US" w:eastAsia="zh-CN"/>
              </w:rPr>
              <w:t>SS</w:t>
            </w:r>
          </w:p>
        </w:tc>
        <w:tc>
          <w:tcPr>
            <w:tcW w:w="78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  <w:tc>
          <w:tcPr>
            <w:tcW w:w="625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7.3</w:t>
            </w:r>
          </w:p>
        </w:tc>
        <w:tc>
          <w:tcPr>
            <w:tcW w:w="717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7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5000" w:type="pct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信息公开要求：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firstLine="480" w:firstLineChars="200"/>
              <w:jc w:val="left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根据《入河排污口监督管理办法》以及HJ</w:t>
            </w:r>
            <w:r>
              <w:rPr>
                <w:rFonts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1386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标准要求，该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u w:val="none"/>
                <w:lang w:eastAsia="zh-CN"/>
              </w:rPr>
              <w:t>入河排污口的</w:t>
            </w:r>
            <w:r>
              <w:rPr>
                <w:rFonts w:ascii="Times New Roman" w:hAnsi="Times New Roman" w:eastAsia="宋体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类型、位置、排放特征、排放量、治理措施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等信息应以标识牌</w:t>
            </w:r>
            <w:r>
              <w:rPr>
                <w:rFonts w:hint="eastAsia" w:ascii="Segoe UI Emoji" w:hAnsi="Segoe UI Emoji" w:eastAsia="宋体" w:cs="Segoe UI Emoji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二维码等方式在入河排污口处信息公开。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水污染事故应急处理预案以及环境风险防范措施：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zh-TW" w:eastAsia="zh-TW"/>
              </w:rPr>
              <w:t>三明高新区建设发展有限责任公司</w:t>
            </w:r>
            <w:r>
              <w:rPr>
                <w:rFonts w:hint="eastAsia"/>
                <w:sz w:val="24"/>
                <w:szCs w:val="24"/>
              </w:rPr>
              <w:t>应当按照排污单位有关要求，做好污染事故应急处理预案、环境风险防范及应急处置措施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特殊时期，你公司应合理调度生产负荷，严格控制废水与废水污染物的产生量，落实污染物减排、限排要求；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若出现水质严重恶化或者水体纳污能力不足等紧急情况时，你公司必须服从相关的管理要求限制或停止排放，确保河流水质安全。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5000" w:type="pct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/>
              <w:jc w:val="left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eastAsia="zh-CN"/>
              </w:rPr>
              <w:t>水生态环境保护措施：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firstLine="480" w:firstLineChars="200"/>
              <w:jc w:val="left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为减免该入河排污口设置带来的不利影响，入河排污口设置/使用过程中应当采取监测、巡查、预警等水生态环境保护措施，你公司应按照《入河入海排污口监督管理技术指南 监测》（HJ 1387-2024）要求开展自行监测，每半年监测一次，监测因子包括流量、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val="en-US" w:eastAsia="zh-CN"/>
              </w:rPr>
              <w:t>pH值、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化学需氧量、氨氮、总氮、总磷。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000" w:type="pct"/>
            <w:gridSpan w:val="7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/>
              <w:jc w:val="left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eastAsia="zh-CN"/>
              </w:rPr>
              <w:t>放射性物质管控措施（仅排放放射性物质的入河排污口需要记载）：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5000" w:type="pct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其他需要注意的事项：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60" w:lineRule="exact"/>
              <w:ind w:left="0" w:firstLine="480" w:firstLineChars="200"/>
              <w:jc w:val="left"/>
              <w:textAlignment w:val="auto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lang w:eastAsia="zh-CN"/>
              </w:rPr>
              <w:t>（一）在满足污染排放要求基础上，应符合相关部门对供水、堤防安全和河势稳定等问题的保护措施要求。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（二）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加强入河排污口规范化管理，在</w:t>
            </w:r>
            <w:r>
              <w:rPr>
                <w:rFonts w:hint="eastAsia"/>
                <w:color w:val="auto"/>
                <w:sz w:val="24"/>
                <w:szCs w:val="24"/>
              </w:rPr>
              <w:t>排污口处设置标志牌，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并注明</w:t>
            </w:r>
            <w:r>
              <w:rPr>
                <w:rFonts w:hint="eastAsia"/>
                <w:color w:val="auto"/>
                <w:sz w:val="24"/>
                <w:szCs w:val="24"/>
              </w:rPr>
              <w:t>排污口编号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、主要污染物名称、</w:t>
            </w:r>
            <w:r>
              <w:rPr>
                <w:rFonts w:hint="eastAsia"/>
                <w:color w:val="auto"/>
                <w:sz w:val="24"/>
                <w:szCs w:val="24"/>
              </w:rPr>
              <w:t>地理位置及经纬度坐标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等信息</w:t>
            </w:r>
            <w:r>
              <w:rPr>
                <w:rFonts w:hint="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（三）如该入河排污口位置、排放方式、建设方案及入河污水污染物种类、浓度、排放总量发生变化或自批准之日起3年内未实施的，应重新进行入河排污口设置论证并办理相关审批手续</w:t>
            </w:r>
            <w:r>
              <w:rPr>
                <w:rFonts w:hint="eastAsia"/>
                <w:color w:val="auto"/>
                <w:sz w:val="24"/>
                <w:szCs w:val="24"/>
              </w:rPr>
              <w:t>。</w:t>
            </w:r>
          </w:p>
        </w:tc>
      </w:tr>
      <w:bookmarkEnd w:id="0"/>
    </w:tbl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531" w:right="1531" w:bottom="175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Mongolian Baiti">
    <w:altName w:val="Bitstream Vera Sans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5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8341F"/>
    <w:rsid w:val="0000087D"/>
    <w:rsid w:val="00001675"/>
    <w:rsid w:val="00001952"/>
    <w:rsid w:val="0000195F"/>
    <w:rsid w:val="00002CED"/>
    <w:rsid w:val="0000760B"/>
    <w:rsid w:val="00007B9B"/>
    <w:rsid w:val="000108A6"/>
    <w:rsid w:val="000109D1"/>
    <w:rsid w:val="000164CA"/>
    <w:rsid w:val="00020106"/>
    <w:rsid w:val="000202CC"/>
    <w:rsid w:val="00022605"/>
    <w:rsid w:val="000239FA"/>
    <w:rsid w:val="00023C73"/>
    <w:rsid w:val="00035945"/>
    <w:rsid w:val="00035FFB"/>
    <w:rsid w:val="00037BFE"/>
    <w:rsid w:val="0004104C"/>
    <w:rsid w:val="000456B0"/>
    <w:rsid w:val="00046312"/>
    <w:rsid w:val="00046E4B"/>
    <w:rsid w:val="00047D45"/>
    <w:rsid w:val="00050910"/>
    <w:rsid w:val="000570AD"/>
    <w:rsid w:val="00063D4A"/>
    <w:rsid w:val="00063E24"/>
    <w:rsid w:val="0006431B"/>
    <w:rsid w:val="000645F7"/>
    <w:rsid w:val="00064A23"/>
    <w:rsid w:val="00064CAD"/>
    <w:rsid w:val="0006547C"/>
    <w:rsid w:val="0006554D"/>
    <w:rsid w:val="00065E55"/>
    <w:rsid w:val="00066683"/>
    <w:rsid w:val="00070107"/>
    <w:rsid w:val="000723AC"/>
    <w:rsid w:val="0007329A"/>
    <w:rsid w:val="00073D84"/>
    <w:rsid w:val="000740BE"/>
    <w:rsid w:val="00074339"/>
    <w:rsid w:val="0008043C"/>
    <w:rsid w:val="00080A7A"/>
    <w:rsid w:val="0008229B"/>
    <w:rsid w:val="0008339B"/>
    <w:rsid w:val="000858B7"/>
    <w:rsid w:val="00086EB7"/>
    <w:rsid w:val="00090BB4"/>
    <w:rsid w:val="00092BC3"/>
    <w:rsid w:val="00092EC9"/>
    <w:rsid w:val="000932E5"/>
    <w:rsid w:val="00094CFE"/>
    <w:rsid w:val="00097E60"/>
    <w:rsid w:val="000A0354"/>
    <w:rsid w:val="000A1116"/>
    <w:rsid w:val="000A1941"/>
    <w:rsid w:val="000A20D5"/>
    <w:rsid w:val="000A3B18"/>
    <w:rsid w:val="000A56C5"/>
    <w:rsid w:val="000A733F"/>
    <w:rsid w:val="000B0B10"/>
    <w:rsid w:val="000B0E1D"/>
    <w:rsid w:val="000B425F"/>
    <w:rsid w:val="000B7D37"/>
    <w:rsid w:val="000C0EBD"/>
    <w:rsid w:val="000C2596"/>
    <w:rsid w:val="000C73F5"/>
    <w:rsid w:val="000C791B"/>
    <w:rsid w:val="000D41A9"/>
    <w:rsid w:val="000D4844"/>
    <w:rsid w:val="000D495D"/>
    <w:rsid w:val="000D58F0"/>
    <w:rsid w:val="000E5431"/>
    <w:rsid w:val="000E7359"/>
    <w:rsid w:val="000F02C4"/>
    <w:rsid w:val="000F26D3"/>
    <w:rsid w:val="000F3966"/>
    <w:rsid w:val="000F7896"/>
    <w:rsid w:val="00101518"/>
    <w:rsid w:val="00101B39"/>
    <w:rsid w:val="0010200D"/>
    <w:rsid w:val="00104A25"/>
    <w:rsid w:val="0010562D"/>
    <w:rsid w:val="00107D19"/>
    <w:rsid w:val="0011040C"/>
    <w:rsid w:val="001118E4"/>
    <w:rsid w:val="0011258B"/>
    <w:rsid w:val="00112A3D"/>
    <w:rsid w:val="00113B5C"/>
    <w:rsid w:val="00114248"/>
    <w:rsid w:val="00117437"/>
    <w:rsid w:val="001204E7"/>
    <w:rsid w:val="00121ACC"/>
    <w:rsid w:val="00121E71"/>
    <w:rsid w:val="00124930"/>
    <w:rsid w:val="00124ACC"/>
    <w:rsid w:val="0012668D"/>
    <w:rsid w:val="0013017A"/>
    <w:rsid w:val="001337C1"/>
    <w:rsid w:val="00133D16"/>
    <w:rsid w:val="00135B59"/>
    <w:rsid w:val="00136F71"/>
    <w:rsid w:val="001379DD"/>
    <w:rsid w:val="001465EE"/>
    <w:rsid w:val="001475F0"/>
    <w:rsid w:val="001530DA"/>
    <w:rsid w:val="00155CC2"/>
    <w:rsid w:val="00161646"/>
    <w:rsid w:val="001617D1"/>
    <w:rsid w:val="0016258F"/>
    <w:rsid w:val="00165903"/>
    <w:rsid w:val="0016591E"/>
    <w:rsid w:val="0016634A"/>
    <w:rsid w:val="001706F9"/>
    <w:rsid w:val="00172935"/>
    <w:rsid w:val="001756FC"/>
    <w:rsid w:val="0017599F"/>
    <w:rsid w:val="00176AE0"/>
    <w:rsid w:val="001846D2"/>
    <w:rsid w:val="00185FC4"/>
    <w:rsid w:val="001869E6"/>
    <w:rsid w:val="00186EAB"/>
    <w:rsid w:val="0018774A"/>
    <w:rsid w:val="001910F2"/>
    <w:rsid w:val="00194E86"/>
    <w:rsid w:val="0019643E"/>
    <w:rsid w:val="00196F52"/>
    <w:rsid w:val="00197E26"/>
    <w:rsid w:val="001A121D"/>
    <w:rsid w:val="001A345E"/>
    <w:rsid w:val="001A4341"/>
    <w:rsid w:val="001A7CAD"/>
    <w:rsid w:val="001B06D3"/>
    <w:rsid w:val="001B16F3"/>
    <w:rsid w:val="001B19DA"/>
    <w:rsid w:val="001B3822"/>
    <w:rsid w:val="001B3895"/>
    <w:rsid w:val="001B4E2E"/>
    <w:rsid w:val="001B6759"/>
    <w:rsid w:val="001C0C40"/>
    <w:rsid w:val="001C3598"/>
    <w:rsid w:val="001C4378"/>
    <w:rsid w:val="001C4996"/>
    <w:rsid w:val="001D7408"/>
    <w:rsid w:val="001E0C56"/>
    <w:rsid w:val="001E0F0D"/>
    <w:rsid w:val="001E1682"/>
    <w:rsid w:val="001E33D5"/>
    <w:rsid w:val="001E423E"/>
    <w:rsid w:val="001E51FF"/>
    <w:rsid w:val="001E5930"/>
    <w:rsid w:val="001E5AC3"/>
    <w:rsid w:val="001E69A9"/>
    <w:rsid w:val="001E7DBD"/>
    <w:rsid w:val="001F0ABE"/>
    <w:rsid w:val="001F3CDD"/>
    <w:rsid w:val="001F64CC"/>
    <w:rsid w:val="00200BAD"/>
    <w:rsid w:val="00202D2D"/>
    <w:rsid w:val="00205C15"/>
    <w:rsid w:val="0020792F"/>
    <w:rsid w:val="00207BBA"/>
    <w:rsid w:val="002142C6"/>
    <w:rsid w:val="00215BA6"/>
    <w:rsid w:val="0021633A"/>
    <w:rsid w:val="002166E9"/>
    <w:rsid w:val="00216979"/>
    <w:rsid w:val="00221401"/>
    <w:rsid w:val="00221ED8"/>
    <w:rsid w:val="002275BA"/>
    <w:rsid w:val="00240BB8"/>
    <w:rsid w:val="00241E5C"/>
    <w:rsid w:val="002440AF"/>
    <w:rsid w:val="0024491D"/>
    <w:rsid w:val="00245271"/>
    <w:rsid w:val="00250A81"/>
    <w:rsid w:val="00252DB6"/>
    <w:rsid w:val="00252E11"/>
    <w:rsid w:val="0025417B"/>
    <w:rsid w:val="00254A8A"/>
    <w:rsid w:val="002560E1"/>
    <w:rsid w:val="00260E77"/>
    <w:rsid w:val="00261F96"/>
    <w:rsid w:val="00263429"/>
    <w:rsid w:val="00265E81"/>
    <w:rsid w:val="0026629F"/>
    <w:rsid w:val="002720AC"/>
    <w:rsid w:val="002729C9"/>
    <w:rsid w:val="002760DC"/>
    <w:rsid w:val="00281052"/>
    <w:rsid w:val="00283468"/>
    <w:rsid w:val="00283760"/>
    <w:rsid w:val="00283EBA"/>
    <w:rsid w:val="002866DD"/>
    <w:rsid w:val="00286E7F"/>
    <w:rsid w:val="00287117"/>
    <w:rsid w:val="0028741D"/>
    <w:rsid w:val="00291725"/>
    <w:rsid w:val="00293D1F"/>
    <w:rsid w:val="00296A25"/>
    <w:rsid w:val="002A0BD4"/>
    <w:rsid w:val="002A0D7C"/>
    <w:rsid w:val="002A2B10"/>
    <w:rsid w:val="002A333C"/>
    <w:rsid w:val="002A450B"/>
    <w:rsid w:val="002A71DC"/>
    <w:rsid w:val="002A78C9"/>
    <w:rsid w:val="002B3786"/>
    <w:rsid w:val="002B3AF7"/>
    <w:rsid w:val="002B3D72"/>
    <w:rsid w:val="002B4266"/>
    <w:rsid w:val="002B428C"/>
    <w:rsid w:val="002B504F"/>
    <w:rsid w:val="002B6A3F"/>
    <w:rsid w:val="002B6C1E"/>
    <w:rsid w:val="002C0E44"/>
    <w:rsid w:val="002C3BC2"/>
    <w:rsid w:val="002C4E8E"/>
    <w:rsid w:val="002C566B"/>
    <w:rsid w:val="002C6011"/>
    <w:rsid w:val="002D0D95"/>
    <w:rsid w:val="002D0EE1"/>
    <w:rsid w:val="002D26A4"/>
    <w:rsid w:val="002D334A"/>
    <w:rsid w:val="002D6A22"/>
    <w:rsid w:val="002E140C"/>
    <w:rsid w:val="002E261C"/>
    <w:rsid w:val="002E44FB"/>
    <w:rsid w:val="002E49BF"/>
    <w:rsid w:val="002E4F48"/>
    <w:rsid w:val="002E5E8D"/>
    <w:rsid w:val="002E7128"/>
    <w:rsid w:val="002E7C5B"/>
    <w:rsid w:val="002F0631"/>
    <w:rsid w:val="002F1EA0"/>
    <w:rsid w:val="002F2977"/>
    <w:rsid w:val="002F4D2C"/>
    <w:rsid w:val="002F64AA"/>
    <w:rsid w:val="002F7747"/>
    <w:rsid w:val="0030231A"/>
    <w:rsid w:val="00302E90"/>
    <w:rsid w:val="00303E42"/>
    <w:rsid w:val="00304841"/>
    <w:rsid w:val="0030643F"/>
    <w:rsid w:val="0030672F"/>
    <w:rsid w:val="003101FE"/>
    <w:rsid w:val="003129CD"/>
    <w:rsid w:val="003131E9"/>
    <w:rsid w:val="0031412E"/>
    <w:rsid w:val="0032054E"/>
    <w:rsid w:val="00322539"/>
    <w:rsid w:val="00322832"/>
    <w:rsid w:val="003236E1"/>
    <w:rsid w:val="0032699C"/>
    <w:rsid w:val="00331B23"/>
    <w:rsid w:val="00336C9D"/>
    <w:rsid w:val="00336E50"/>
    <w:rsid w:val="00340E6A"/>
    <w:rsid w:val="00343D4E"/>
    <w:rsid w:val="00351A87"/>
    <w:rsid w:val="0035555E"/>
    <w:rsid w:val="0035575C"/>
    <w:rsid w:val="00355F29"/>
    <w:rsid w:val="0035771E"/>
    <w:rsid w:val="0036081A"/>
    <w:rsid w:val="00360B20"/>
    <w:rsid w:val="003618E5"/>
    <w:rsid w:val="00362A37"/>
    <w:rsid w:val="00363FB4"/>
    <w:rsid w:val="00364F57"/>
    <w:rsid w:val="00367C4C"/>
    <w:rsid w:val="00367C63"/>
    <w:rsid w:val="0037038D"/>
    <w:rsid w:val="0037504B"/>
    <w:rsid w:val="00375B1D"/>
    <w:rsid w:val="003775BE"/>
    <w:rsid w:val="00380165"/>
    <w:rsid w:val="00381C3C"/>
    <w:rsid w:val="0038341F"/>
    <w:rsid w:val="00384D63"/>
    <w:rsid w:val="00385A34"/>
    <w:rsid w:val="00391BCB"/>
    <w:rsid w:val="003A08BE"/>
    <w:rsid w:val="003A3725"/>
    <w:rsid w:val="003A4889"/>
    <w:rsid w:val="003A4E0E"/>
    <w:rsid w:val="003A6E56"/>
    <w:rsid w:val="003B36F9"/>
    <w:rsid w:val="003B49AF"/>
    <w:rsid w:val="003C12E5"/>
    <w:rsid w:val="003C3349"/>
    <w:rsid w:val="003C33DA"/>
    <w:rsid w:val="003C3C91"/>
    <w:rsid w:val="003C4306"/>
    <w:rsid w:val="003C7166"/>
    <w:rsid w:val="003D0C09"/>
    <w:rsid w:val="003D0EB2"/>
    <w:rsid w:val="003D212E"/>
    <w:rsid w:val="003D25C1"/>
    <w:rsid w:val="003D2709"/>
    <w:rsid w:val="003D2BDC"/>
    <w:rsid w:val="003D7BE2"/>
    <w:rsid w:val="003E0873"/>
    <w:rsid w:val="003E23CE"/>
    <w:rsid w:val="003E3BF6"/>
    <w:rsid w:val="003E782B"/>
    <w:rsid w:val="003F0170"/>
    <w:rsid w:val="003F0B35"/>
    <w:rsid w:val="003F1FF6"/>
    <w:rsid w:val="003F354B"/>
    <w:rsid w:val="003F703E"/>
    <w:rsid w:val="004039B0"/>
    <w:rsid w:val="00403F75"/>
    <w:rsid w:val="00404C8B"/>
    <w:rsid w:val="00405C72"/>
    <w:rsid w:val="004061F0"/>
    <w:rsid w:val="0041413F"/>
    <w:rsid w:val="00415FB1"/>
    <w:rsid w:val="00420254"/>
    <w:rsid w:val="00420643"/>
    <w:rsid w:val="00421223"/>
    <w:rsid w:val="00427B23"/>
    <w:rsid w:val="00427DB6"/>
    <w:rsid w:val="00431F4C"/>
    <w:rsid w:val="00432544"/>
    <w:rsid w:val="0043503B"/>
    <w:rsid w:val="00436D41"/>
    <w:rsid w:val="00437C83"/>
    <w:rsid w:val="0044276B"/>
    <w:rsid w:val="0045169E"/>
    <w:rsid w:val="00451B6E"/>
    <w:rsid w:val="00452C50"/>
    <w:rsid w:val="004568AA"/>
    <w:rsid w:val="0046249D"/>
    <w:rsid w:val="00467CB5"/>
    <w:rsid w:val="00470C57"/>
    <w:rsid w:val="0047384B"/>
    <w:rsid w:val="0048241E"/>
    <w:rsid w:val="0048329A"/>
    <w:rsid w:val="004838DD"/>
    <w:rsid w:val="004854E3"/>
    <w:rsid w:val="00486E3D"/>
    <w:rsid w:val="00487115"/>
    <w:rsid w:val="004873F0"/>
    <w:rsid w:val="00487C57"/>
    <w:rsid w:val="00491427"/>
    <w:rsid w:val="004943AF"/>
    <w:rsid w:val="00494DBF"/>
    <w:rsid w:val="0049551C"/>
    <w:rsid w:val="004975E1"/>
    <w:rsid w:val="004A35A1"/>
    <w:rsid w:val="004A473E"/>
    <w:rsid w:val="004B0325"/>
    <w:rsid w:val="004B046F"/>
    <w:rsid w:val="004B0DA1"/>
    <w:rsid w:val="004B1BEC"/>
    <w:rsid w:val="004B3356"/>
    <w:rsid w:val="004B62C0"/>
    <w:rsid w:val="004B6DBB"/>
    <w:rsid w:val="004C139F"/>
    <w:rsid w:val="004C1C8A"/>
    <w:rsid w:val="004C2F7F"/>
    <w:rsid w:val="004C3477"/>
    <w:rsid w:val="004C3A70"/>
    <w:rsid w:val="004C41D9"/>
    <w:rsid w:val="004C4AA8"/>
    <w:rsid w:val="004C7F39"/>
    <w:rsid w:val="004D10CE"/>
    <w:rsid w:val="004D414C"/>
    <w:rsid w:val="004D51BF"/>
    <w:rsid w:val="004D6708"/>
    <w:rsid w:val="004D7D9C"/>
    <w:rsid w:val="004E4753"/>
    <w:rsid w:val="004E552E"/>
    <w:rsid w:val="004E604F"/>
    <w:rsid w:val="004E75F0"/>
    <w:rsid w:val="004F1141"/>
    <w:rsid w:val="004F1D65"/>
    <w:rsid w:val="004F1DED"/>
    <w:rsid w:val="004F2C5A"/>
    <w:rsid w:val="004F5060"/>
    <w:rsid w:val="004F5743"/>
    <w:rsid w:val="00501A68"/>
    <w:rsid w:val="00502304"/>
    <w:rsid w:val="00502E05"/>
    <w:rsid w:val="00503232"/>
    <w:rsid w:val="0050480C"/>
    <w:rsid w:val="005048A0"/>
    <w:rsid w:val="00506374"/>
    <w:rsid w:val="005064D4"/>
    <w:rsid w:val="00512CB5"/>
    <w:rsid w:val="00512FB5"/>
    <w:rsid w:val="00513278"/>
    <w:rsid w:val="0051342E"/>
    <w:rsid w:val="00515151"/>
    <w:rsid w:val="005165B4"/>
    <w:rsid w:val="00516846"/>
    <w:rsid w:val="005175EC"/>
    <w:rsid w:val="00522566"/>
    <w:rsid w:val="00522964"/>
    <w:rsid w:val="005248A0"/>
    <w:rsid w:val="005261A0"/>
    <w:rsid w:val="0052741E"/>
    <w:rsid w:val="00527FD0"/>
    <w:rsid w:val="00531553"/>
    <w:rsid w:val="0053177F"/>
    <w:rsid w:val="005317EF"/>
    <w:rsid w:val="005344C5"/>
    <w:rsid w:val="00536D37"/>
    <w:rsid w:val="00545446"/>
    <w:rsid w:val="00556694"/>
    <w:rsid w:val="00556811"/>
    <w:rsid w:val="005629B5"/>
    <w:rsid w:val="00565360"/>
    <w:rsid w:val="00565DB2"/>
    <w:rsid w:val="00565DC1"/>
    <w:rsid w:val="00565F1F"/>
    <w:rsid w:val="00575BA7"/>
    <w:rsid w:val="00575CBA"/>
    <w:rsid w:val="00577E0D"/>
    <w:rsid w:val="00580F5D"/>
    <w:rsid w:val="00581FE4"/>
    <w:rsid w:val="005848FD"/>
    <w:rsid w:val="00585A68"/>
    <w:rsid w:val="00585A79"/>
    <w:rsid w:val="00586350"/>
    <w:rsid w:val="00590C1A"/>
    <w:rsid w:val="005939F0"/>
    <w:rsid w:val="0059521B"/>
    <w:rsid w:val="0059545E"/>
    <w:rsid w:val="005977DF"/>
    <w:rsid w:val="005979E1"/>
    <w:rsid w:val="005A0344"/>
    <w:rsid w:val="005A0AD8"/>
    <w:rsid w:val="005A1106"/>
    <w:rsid w:val="005A2C07"/>
    <w:rsid w:val="005A3018"/>
    <w:rsid w:val="005A4797"/>
    <w:rsid w:val="005A6072"/>
    <w:rsid w:val="005B13E2"/>
    <w:rsid w:val="005B2623"/>
    <w:rsid w:val="005B4CF4"/>
    <w:rsid w:val="005B5EAC"/>
    <w:rsid w:val="005B7CAE"/>
    <w:rsid w:val="005C186A"/>
    <w:rsid w:val="005C61AB"/>
    <w:rsid w:val="005D2BC7"/>
    <w:rsid w:val="005D4A41"/>
    <w:rsid w:val="005D5D6F"/>
    <w:rsid w:val="005E05CC"/>
    <w:rsid w:val="005E0825"/>
    <w:rsid w:val="005E2F1C"/>
    <w:rsid w:val="005E3112"/>
    <w:rsid w:val="005E37BD"/>
    <w:rsid w:val="005E44FC"/>
    <w:rsid w:val="005E5FB5"/>
    <w:rsid w:val="005F409E"/>
    <w:rsid w:val="005F476E"/>
    <w:rsid w:val="005F583A"/>
    <w:rsid w:val="00600AA2"/>
    <w:rsid w:val="006016BB"/>
    <w:rsid w:val="00601FA7"/>
    <w:rsid w:val="00602B05"/>
    <w:rsid w:val="00610FA0"/>
    <w:rsid w:val="00617AB8"/>
    <w:rsid w:val="006209C1"/>
    <w:rsid w:val="00621F25"/>
    <w:rsid w:val="006235AE"/>
    <w:rsid w:val="006252E8"/>
    <w:rsid w:val="00625B58"/>
    <w:rsid w:val="00626B2B"/>
    <w:rsid w:val="00630072"/>
    <w:rsid w:val="00630747"/>
    <w:rsid w:val="00630A0B"/>
    <w:rsid w:val="00631211"/>
    <w:rsid w:val="006318C1"/>
    <w:rsid w:val="00632B25"/>
    <w:rsid w:val="00633C28"/>
    <w:rsid w:val="006354CE"/>
    <w:rsid w:val="00635CC0"/>
    <w:rsid w:val="00641767"/>
    <w:rsid w:val="00650CC9"/>
    <w:rsid w:val="00651493"/>
    <w:rsid w:val="00654D2B"/>
    <w:rsid w:val="006556B8"/>
    <w:rsid w:val="00661163"/>
    <w:rsid w:val="00663C16"/>
    <w:rsid w:val="006664CC"/>
    <w:rsid w:val="00666A26"/>
    <w:rsid w:val="00671B17"/>
    <w:rsid w:val="00671B54"/>
    <w:rsid w:val="00674F36"/>
    <w:rsid w:val="00675364"/>
    <w:rsid w:val="00681722"/>
    <w:rsid w:val="00685F31"/>
    <w:rsid w:val="00687220"/>
    <w:rsid w:val="00691AFF"/>
    <w:rsid w:val="00691C9C"/>
    <w:rsid w:val="006924A9"/>
    <w:rsid w:val="0069343A"/>
    <w:rsid w:val="00695636"/>
    <w:rsid w:val="006A29ED"/>
    <w:rsid w:val="006A5529"/>
    <w:rsid w:val="006A6597"/>
    <w:rsid w:val="006A7A20"/>
    <w:rsid w:val="006B1369"/>
    <w:rsid w:val="006B40AA"/>
    <w:rsid w:val="006B6371"/>
    <w:rsid w:val="006C2B41"/>
    <w:rsid w:val="006C4EA6"/>
    <w:rsid w:val="006C5753"/>
    <w:rsid w:val="006C676B"/>
    <w:rsid w:val="006C7605"/>
    <w:rsid w:val="006C760F"/>
    <w:rsid w:val="006D0B66"/>
    <w:rsid w:val="006D2EE6"/>
    <w:rsid w:val="006D3216"/>
    <w:rsid w:val="006D3A3E"/>
    <w:rsid w:val="006D41EF"/>
    <w:rsid w:val="006E528D"/>
    <w:rsid w:val="006E5854"/>
    <w:rsid w:val="006F1283"/>
    <w:rsid w:val="006F391C"/>
    <w:rsid w:val="006F396B"/>
    <w:rsid w:val="006F6687"/>
    <w:rsid w:val="006F6BD3"/>
    <w:rsid w:val="00700267"/>
    <w:rsid w:val="00700C9F"/>
    <w:rsid w:val="00700D86"/>
    <w:rsid w:val="00702180"/>
    <w:rsid w:val="00703AB2"/>
    <w:rsid w:val="00703AE1"/>
    <w:rsid w:val="00706D96"/>
    <w:rsid w:val="0070776F"/>
    <w:rsid w:val="00707B44"/>
    <w:rsid w:val="00712F4C"/>
    <w:rsid w:val="007172B9"/>
    <w:rsid w:val="00720CF2"/>
    <w:rsid w:val="007242CF"/>
    <w:rsid w:val="00724474"/>
    <w:rsid w:val="007302CF"/>
    <w:rsid w:val="00731C5B"/>
    <w:rsid w:val="007327F7"/>
    <w:rsid w:val="00733B84"/>
    <w:rsid w:val="00734CF6"/>
    <w:rsid w:val="00736435"/>
    <w:rsid w:val="0074032F"/>
    <w:rsid w:val="0074090D"/>
    <w:rsid w:val="00741440"/>
    <w:rsid w:val="00741F63"/>
    <w:rsid w:val="007421E3"/>
    <w:rsid w:val="007425FB"/>
    <w:rsid w:val="007446B3"/>
    <w:rsid w:val="00747C20"/>
    <w:rsid w:val="0075228B"/>
    <w:rsid w:val="0075606F"/>
    <w:rsid w:val="00757CD0"/>
    <w:rsid w:val="007608D4"/>
    <w:rsid w:val="00760C55"/>
    <w:rsid w:val="00760CCC"/>
    <w:rsid w:val="007631DE"/>
    <w:rsid w:val="00765780"/>
    <w:rsid w:val="00770D7C"/>
    <w:rsid w:val="00770FD2"/>
    <w:rsid w:val="00771C76"/>
    <w:rsid w:val="00772437"/>
    <w:rsid w:val="00774259"/>
    <w:rsid w:val="00775D1C"/>
    <w:rsid w:val="00780F0D"/>
    <w:rsid w:val="00782E4B"/>
    <w:rsid w:val="00784EA7"/>
    <w:rsid w:val="007872FD"/>
    <w:rsid w:val="007900DF"/>
    <w:rsid w:val="00790BA7"/>
    <w:rsid w:val="00792769"/>
    <w:rsid w:val="00792D6B"/>
    <w:rsid w:val="0079597C"/>
    <w:rsid w:val="00797A5D"/>
    <w:rsid w:val="007A0074"/>
    <w:rsid w:val="007A4468"/>
    <w:rsid w:val="007A458C"/>
    <w:rsid w:val="007A5535"/>
    <w:rsid w:val="007A64D5"/>
    <w:rsid w:val="007A6B58"/>
    <w:rsid w:val="007A771D"/>
    <w:rsid w:val="007B4E03"/>
    <w:rsid w:val="007B70EF"/>
    <w:rsid w:val="007B7B4A"/>
    <w:rsid w:val="007C1C10"/>
    <w:rsid w:val="007C362C"/>
    <w:rsid w:val="007C3AD5"/>
    <w:rsid w:val="007C4E1F"/>
    <w:rsid w:val="007C595D"/>
    <w:rsid w:val="007C7303"/>
    <w:rsid w:val="007C7D18"/>
    <w:rsid w:val="007D0176"/>
    <w:rsid w:val="007D2522"/>
    <w:rsid w:val="007E14CF"/>
    <w:rsid w:val="007E3090"/>
    <w:rsid w:val="007E474D"/>
    <w:rsid w:val="007E703A"/>
    <w:rsid w:val="007F3934"/>
    <w:rsid w:val="007F443E"/>
    <w:rsid w:val="007F48BA"/>
    <w:rsid w:val="00800781"/>
    <w:rsid w:val="00800B27"/>
    <w:rsid w:val="008047EB"/>
    <w:rsid w:val="00814105"/>
    <w:rsid w:val="00814E7F"/>
    <w:rsid w:val="0081577F"/>
    <w:rsid w:val="00816F2B"/>
    <w:rsid w:val="0081743F"/>
    <w:rsid w:val="00824F35"/>
    <w:rsid w:val="00825CBF"/>
    <w:rsid w:val="00826A0F"/>
    <w:rsid w:val="008303EE"/>
    <w:rsid w:val="00830412"/>
    <w:rsid w:val="00833DE7"/>
    <w:rsid w:val="00834DCA"/>
    <w:rsid w:val="00835716"/>
    <w:rsid w:val="00842CCA"/>
    <w:rsid w:val="00842EE2"/>
    <w:rsid w:val="00843E3A"/>
    <w:rsid w:val="00847161"/>
    <w:rsid w:val="00851AE1"/>
    <w:rsid w:val="00851FA0"/>
    <w:rsid w:val="008520D4"/>
    <w:rsid w:val="008522A0"/>
    <w:rsid w:val="00855AC9"/>
    <w:rsid w:val="00855F0E"/>
    <w:rsid w:val="00856100"/>
    <w:rsid w:val="00864A23"/>
    <w:rsid w:val="00864AB7"/>
    <w:rsid w:val="00866959"/>
    <w:rsid w:val="00870504"/>
    <w:rsid w:val="008715A6"/>
    <w:rsid w:val="00876139"/>
    <w:rsid w:val="00876BA7"/>
    <w:rsid w:val="008771CD"/>
    <w:rsid w:val="00881DD1"/>
    <w:rsid w:val="00882429"/>
    <w:rsid w:val="00882AD9"/>
    <w:rsid w:val="00882D19"/>
    <w:rsid w:val="0088562B"/>
    <w:rsid w:val="00890319"/>
    <w:rsid w:val="008935A7"/>
    <w:rsid w:val="00893CE6"/>
    <w:rsid w:val="008950CD"/>
    <w:rsid w:val="008973A1"/>
    <w:rsid w:val="008A1F31"/>
    <w:rsid w:val="008A311C"/>
    <w:rsid w:val="008A4590"/>
    <w:rsid w:val="008A74D2"/>
    <w:rsid w:val="008A7725"/>
    <w:rsid w:val="008A79E4"/>
    <w:rsid w:val="008B06DB"/>
    <w:rsid w:val="008B171C"/>
    <w:rsid w:val="008B2945"/>
    <w:rsid w:val="008B349A"/>
    <w:rsid w:val="008B3DAA"/>
    <w:rsid w:val="008B4B9A"/>
    <w:rsid w:val="008B6C83"/>
    <w:rsid w:val="008C26D2"/>
    <w:rsid w:val="008C6BD1"/>
    <w:rsid w:val="008D4237"/>
    <w:rsid w:val="008D50F9"/>
    <w:rsid w:val="008D7E55"/>
    <w:rsid w:val="008E0421"/>
    <w:rsid w:val="008E043E"/>
    <w:rsid w:val="008E3845"/>
    <w:rsid w:val="008E5258"/>
    <w:rsid w:val="008E6070"/>
    <w:rsid w:val="008E7626"/>
    <w:rsid w:val="008E762E"/>
    <w:rsid w:val="008F0294"/>
    <w:rsid w:val="008F298C"/>
    <w:rsid w:val="008F33BA"/>
    <w:rsid w:val="008F3697"/>
    <w:rsid w:val="008F3745"/>
    <w:rsid w:val="008F3AF2"/>
    <w:rsid w:val="008F3F7D"/>
    <w:rsid w:val="008F4449"/>
    <w:rsid w:val="00902987"/>
    <w:rsid w:val="00905CFE"/>
    <w:rsid w:val="00906AB2"/>
    <w:rsid w:val="00907934"/>
    <w:rsid w:val="00911AAE"/>
    <w:rsid w:val="00911DC2"/>
    <w:rsid w:val="00911E4E"/>
    <w:rsid w:val="00914F74"/>
    <w:rsid w:val="00915934"/>
    <w:rsid w:val="00915DF0"/>
    <w:rsid w:val="009228FD"/>
    <w:rsid w:val="00923969"/>
    <w:rsid w:val="00923CB7"/>
    <w:rsid w:val="00927507"/>
    <w:rsid w:val="009276A4"/>
    <w:rsid w:val="00927A36"/>
    <w:rsid w:val="009308BB"/>
    <w:rsid w:val="009324AA"/>
    <w:rsid w:val="009329D1"/>
    <w:rsid w:val="00933DD2"/>
    <w:rsid w:val="00935E20"/>
    <w:rsid w:val="00937BAC"/>
    <w:rsid w:val="009404AB"/>
    <w:rsid w:val="00942AB0"/>
    <w:rsid w:val="00942DAB"/>
    <w:rsid w:val="00944E41"/>
    <w:rsid w:val="009458AC"/>
    <w:rsid w:val="00945ED1"/>
    <w:rsid w:val="009470C7"/>
    <w:rsid w:val="0095059B"/>
    <w:rsid w:val="00952079"/>
    <w:rsid w:val="0095272D"/>
    <w:rsid w:val="00956E68"/>
    <w:rsid w:val="0095704C"/>
    <w:rsid w:val="00961FC2"/>
    <w:rsid w:val="009624AA"/>
    <w:rsid w:val="00964A42"/>
    <w:rsid w:val="00970743"/>
    <w:rsid w:val="00971267"/>
    <w:rsid w:val="009715FB"/>
    <w:rsid w:val="00972F11"/>
    <w:rsid w:val="00977288"/>
    <w:rsid w:val="009811CE"/>
    <w:rsid w:val="00981315"/>
    <w:rsid w:val="00981377"/>
    <w:rsid w:val="00982197"/>
    <w:rsid w:val="00982990"/>
    <w:rsid w:val="00987FD5"/>
    <w:rsid w:val="009905A6"/>
    <w:rsid w:val="009936FF"/>
    <w:rsid w:val="00993ED7"/>
    <w:rsid w:val="00995EB2"/>
    <w:rsid w:val="009A14F9"/>
    <w:rsid w:val="009A15AC"/>
    <w:rsid w:val="009A2976"/>
    <w:rsid w:val="009A2F9E"/>
    <w:rsid w:val="009A3530"/>
    <w:rsid w:val="009A52E6"/>
    <w:rsid w:val="009A7C4A"/>
    <w:rsid w:val="009B19CE"/>
    <w:rsid w:val="009B1E7E"/>
    <w:rsid w:val="009B20EB"/>
    <w:rsid w:val="009B33B2"/>
    <w:rsid w:val="009B63E2"/>
    <w:rsid w:val="009C05FC"/>
    <w:rsid w:val="009C07D6"/>
    <w:rsid w:val="009C33F8"/>
    <w:rsid w:val="009C3BC5"/>
    <w:rsid w:val="009C5031"/>
    <w:rsid w:val="009C53E1"/>
    <w:rsid w:val="009C6B73"/>
    <w:rsid w:val="009C6D2D"/>
    <w:rsid w:val="009D2EA7"/>
    <w:rsid w:val="009D3CAC"/>
    <w:rsid w:val="009D405B"/>
    <w:rsid w:val="009D472F"/>
    <w:rsid w:val="009D73D7"/>
    <w:rsid w:val="009E06C4"/>
    <w:rsid w:val="009E5A7A"/>
    <w:rsid w:val="009E5D28"/>
    <w:rsid w:val="009E6F96"/>
    <w:rsid w:val="009F0C1F"/>
    <w:rsid w:val="009F1CCE"/>
    <w:rsid w:val="009F561C"/>
    <w:rsid w:val="009F647F"/>
    <w:rsid w:val="00A003C8"/>
    <w:rsid w:val="00A015EA"/>
    <w:rsid w:val="00A01BB6"/>
    <w:rsid w:val="00A01C19"/>
    <w:rsid w:val="00A0262A"/>
    <w:rsid w:val="00A036F5"/>
    <w:rsid w:val="00A03CFD"/>
    <w:rsid w:val="00A053CA"/>
    <w:rsid w:val="00A07E21"/>
    <w:rsid w:val="00A07E37"/>
    <w:rsid w:val="00A102F4"/>
    <w:rsid w:val="00A10DF5"/>
    <w:rsid w:val="00A12755"/>
    <w:rsid w:val="00A13015"/>
    <w:rsid w:val="00A14D60"/>
    <w:rsid w:val="00A14EEE"/>
    <w:rsid w:val="00A20257"/>
    <w:rsid w:val="00A20953"/>
    <w:rsid w:val="00A20FE7"/>
    <w:rsid w:val="00A21791"/>
    <w:rsid w:val="00A220F2"/>
    <w:rsid w:val="00A24FD2"/>
    <w:rsid w:val="00A252BB"/>
    <w:rsid w:val="00A268DE"/>
    <w:rsid w:val="00A26D43"/>
    <w:rsid w:val="00A338F0"/>
    <w:rsid w:val="00A34967"/>
    <w:rsid w:val="00A34A05"/>
    <w:rsid w:val="00A36230"/>
    <w:rsid w:val="00A417D8"/>
    <w:rsid w:val="00A43011"/>
    <w:rsid w:val="00A4374C"/>
    <w:rsid w:val="00A440D2"/>
    <w:rsid w:val="00A44574"/>
    <w:rsid w:val="00A471B3"/>
    <w:rsid w:val="00A5093C"/>
    <w:rsid w:val="00A51DE0"/>
    <w:rsid w:val="00A53ABE"/>
    <w:rsid w:val="00A552A6"/>
    <w:rsid w:val="00A55FB5"/>
    <w:rsid w:val="00A57079"/>
    <w:rsid w:val="00A61042"/>
    <w:rsid w:val="00A621A3"/>
    <w:rsid w:val="00A63545"/>
    <w:rsid w:val="00A64502"/>
    <w:rsid w:val="00A65B1F"/>
    <w:rsid w:val="00A664FD"/>
    <w:rsid w:val="00A7009E"/>
    <w:rsid w:val="00A73735"/>
    <w:rsid w:val="00A737A2"/>
    <w:rsid w:val="00A74876"/>
    <w:rsid w:val="00A74C86"/>
    <w:rsid w:val="00A77DDB"/>
    <w:rsid w:val="00A84639"/>
    <w:rsid w:val="00A85A10"/>
    <w:rsid w:val="00A91BBC"/>
    <w:rsid w:val="00A91D3A"/>
    <w:rsid w:val="00A92A11"/>
    <w:rsid w:val="00A9395A"/>
    <w:rsid w:val="00A93B19"/>
    <w:rsid w:val="00A956EC"/>
    <w:rsid w:val="00A971ED"/>
    <w:rsid w:val="00A9783F"/>
    <w:rsid w:val="00AA04B7"/>
    <w:rsid w:val="00AA17EA"/>
    <w:rsid w:val="00AA2083"/>
    <w:rsid w:val="00AA37AA"/>
    <w:rsid w:val="00AA37E7"/>
    <w:rsid w:val="00AA4BF1"/>
    <w:rsid w:val="00AA5BFE"/>
    <w:rsid w:val="00AB107C"/>
    <w:rsid w:val="00AB4A87"/>
    <w:rsid w:val="00AB5312"/>
    <w:rsid w:val="00AC1A4F"/>
    <w:rsid w:val="00AC2DFC"/>
    <w:rsid w:val="00AC336C"/>
    <w:rsid w:val="00AC4011"/>
    <w:rsid w:val="00AC41EF"/>
    <w:rsid w:val="00AC4C03"/>
    <w:rsid w:val="00AC587D"/>
    <w:rsid w:val="00AC5E83"/>
    <w:rsid w:val="00AC7667"/>
    <w:rsid w:val="00AD0207"/>
    <w:rsid w:val="00AD0886"/>
    <w:rsid w:val="00AD18F5"/>
    <w:rsid w:val="00AD5792"/>
    <w:rsid w:val="00AD5D71"/>
    <w:rsid w:val="00AD6EC1"/>
    <w:rsid w:val="00AE3DFC"/>
    <w:rsid w:val="00AE586E"/>
    <w:rsid w:val="00AE71EF"/>
    <w:rsid w:val="00AE7428"/>
    <w:rsid w:val="00AF344E"/>
    <w:rsid w:val="00AF34D1"/>
    <w:rsid w:val="00AF4585"/>
    <w:rsid w:val="00AF4C01"/>
    <w:rsid w:val="00AF4DA5"/>
    <w:rsid w:val="00AF5540"/>
    <w:rsid w:val="00AF583B"/>
    <w:rsid w:val="00AF6343"/>
    <w:rsid w:val="00AF798B"/>
    <w:rsid w:val="00AF7B70"/>
    <w:rsid w:val="00B0096C"/>
    <w:rsid w:val="00B027FF"/>
    <w:rsid w:val="00B0509D"/>
    <w:rsid w:val="00B057C7"/>
    <w:rsid w:val="00B1365F"/>
    <w:rsid w:val="00B13D4E"/>
    <w:rsid w:val="00B15B80"/>
    <w:rsid w:val="00B1686D"/>
    <w:rsid w:val="00B16E46"/>
    <w:rsid w:val="00B2043F"/>
    <w:rsid w:val="00B2081E"/>
    <w:rsid w:val="00B20C3C"/>
    <w:rsid w:val="00B20D25"/>
    <w:rsid w:val="00B23AF9"/>
    <w:rsid w:val="00B23C95"/>
    <w:rsid w:val="00B24C3F"/>
    <w:rsid w:val="00B25E69"/>
    <w:rsid w:val="00B26F1C"/>
    <w:rsid w:val="00B35F5C"/>
    <w:rsid w:val="00B36AD8"/>
    <w:rsid w:val="00B41647"/>
    <w:rsid w:val="00B444A3"/>
    <w:rsid w:val="00B46FE1"/>
    <w:rsid w:val="00B47D1A"/>
    <w:rsid w:val="00B47E35"/>
    <w:rsid w:val="00B5002F"/>
    <w:rsid w:val="00B5630C"/>
    <w:rsid w:val="00B57B4C"/>
    <w:rsid w:val="00B64A17"/>
    <w:rsid w:val="00B656D1"/>
    <w:rsid w:val="00B660C2"/>
    <w:rsid w:val="00B7070B"/>
    <w:rsid w:val="00B71570"/>
    <w:rsid w:val="00B76DC5"/>
    <w:rsid w:val="00B81785"/>
    <w:rsid w:val="00B8213E"/>
    <w:rsid w:val="00B8469F"/>
    <w:rsid w:val="00B901BC"/>
    <w:rsid w:val="00B95B81"/>
    <w:rsid w:val="00B9755E"/>
    <w:rsid w:val="00BA0843"/>
    <w:rsid w:val="00BA096D"/>
    <w:rsid w:val="00BA0CCA"/>
    <w:rsid w:val="00BA0FFC"/>
    <w:rsid w:val="00BA109B"/>
    <w:rsid w:val="00BA1470"/>
    <w:rsid w:val="00BA27B1"/>
    <w:rsid w:val="00BA39DA"/>
    <w:rsid w:val="00BA5346"/>
    <w:rsid w:val="00BA7DC4"/>
    <w:rsid w:val="00BB0647"/>
    <w:rsid w:val="00BB4EBC"/>
    <w:rsid w:val="00BB74BE"/>
    <w:rsid w:val="00BB7E2E"/>
    <w:rsid w:val="00BC078A"/>
    <w:rsid w:val="00BC16D7"/>
    <w:rsid w:val="00BC1BBA"/>
    <w:rsid w:val="00BC3974"/>
    <w:rsid w:val="00BC4195"/>
    <w:rsid w:val="00BC734C"/>
    <w:rsid w:val="00BD108B"/>
    <w:rsid w:val="00BD22BD"/>
    <w:rsid w:val="00BD3741"/>
    <w:rsid w:val="00BD6BA0"/>
    <w:rsid w:val="00BD73F1"/>
    <w:rsid w:val="00BD7C23"/>
    <w:rsid w:val="00BE0A2A"/>
    <w:rsid w:val="00BE0FFF"/>
    <w:rsid w:val="00BE16ED"/>
    <w:rsid w:val="00BE1F33"/>
    <w:rsid w:val="00BE2E66"/>
    <w:rsid w:val="00BE3591"/>
    <w:rsid w:val="00BE567E"/>
    <w:rsid w:val="00BE6690"/>
    <w:rsid w:val="00BE7693"/>
    <w:rsid w:val="00BE770C"/>
    <w:rsid w:val="00BF1150"/>
    <w:rsid w:val="00BF3446"/>
    <w:rsid w:val="00BF6869"/>
    <w:rsid w:val="00BF7953"/>
    <w:rsid w:val="00C00C1B"/>
    <w:rsid w:val="00C01A15"/>
    <w:rsid w:val="00C02AEA"/>
    <w:rsid w:val="00C03665"/>
    <w:rsid w:val="00C04B38"/>
    <w:rsid w:val="00C065E5"/>
    <w:rsid w:val="00C12593"/>
    <w:rsid w:val="00C12671"/>
    <w:rsid w:val="00C14892"/>
    <w:rsid w:val="00C14E7D"/>
    <w:rsid w:val="00C16892"/>
    <w:rsid w:val="00C16DB9"/>
    <w:rsid w:val="00C20442"/>
    <w:rsid w:val="00C20A34"/>
    <w:rsid w:val="00C22138"/>
    <w:rsid w:val="00C22164"/>
    <w:rsid w:val="00C25CFA"/>
    <w:rsid w:val="00C26816"/>
    <w:rsid w:val="00C27847"/>
    <w:rsid w:val="00C2797D"/>
    <w:rsid w:val="00C279DE"/>
    <w:rsid w:val="00C32CDE"/>
    <w:rsid w:val="00C34764"/>
    <w:rsid w:val="00C34FEF"/>
    <w:rsid w:val="00C379D2"/>
    <w:rsid w:val="00C4034C"/>
    <w:rsid w:val="00C41082"/>
    <w:rsid w:val="00C41C48"/>
    <w:rsid w:val="00C4266F"/>
    <w:rsid w:val="00C42E91"/>
    <w:rsid w:val="00C447AA"/>
    <w:rsid w:val="00C47188"/>
    <w:rsid w:val="00C503D0"/>
    <w:rsid w:val="00C50C0F"/>
    <w:rsid w:val="00C52678"/>
    <w:rsid w:val="00C52F93"/>
    <w:rsid w:val="00C530A9"/>
    <w:rsid w:val="00C55055"/>
    <w:rsid w:val="00C57D18"/>
    <w:rsid w:val="00C61FBD"/>
    <w:rsid w:val="00C63893"/>
    <w:rsid w:val="00C67707"/>
    <w:rsid w:val="00C727D7"/>
    <w:rsid w:val="00C727E0"/>
    <w:rsid w:val="00C73B4F"/>
    <w:rsid w:val="00C7652E"/>
    <w:rsid w:val="00C76D8E"/>
    <w:rsid w:val="00C77719"/>
    <w:rsid w:val="00C77E6B"/>
    <w:rsid w:val="00C8088E"/>
    <w:rsid w:val="00C80D19"/>
    <w:rsid w:val="00C81A85"/>
    <w:rsid w:val="00C81F43"/>
    <w:rsid w:val="00C909F6"/>
    <w:rsid w:val="00C92FF7"/>
    <w:rsid w:val="00C950DC"/>
    <w:rsid w:val="00C95A87"/>
    <w:rsid w:val="00CA2D9C"/>
    <w:rsid w:val="00CA478A"/>
    <w:rsid w:val="00CA5B28"/>
    <w:rsid w:val="00CA5F24"/>
    <w:rsid w:val="00CA6E4B"/>
    <w:rsid w:val="00CA79A9"/>
    <w:rsid w:val="00CB0131"/>
    <w:rsid w:val="00CB4435"/>
    <w:rsid w:val="00CB4663"/>
    <w:rsid w:val="00CB4BA3"/>
    <w:rsid w:val="00CB67C0"/>
    <w:rsid w:val="00CB6E67"/>
    <w:rsid w:val="00CC1795"/>
    <w:rsid w:val="00CC22CD"/>
    <w:rsid w:val="00CC3E35"/>
    <w:rsid w:val="00CC4816"/>
    <w:rsid w:val="00CD04F2"/>
    <w:rsid w:val="00CD1603"/>
    <w:rsid w:val="00CD279C"/>
    <w:rsid w:val="00CD3164"/>
    <w:rsid w:val="00CD3F3B"/>
    <w:rsid w:val="00CD4B53"/>
    <w:rsid w:val="00CD78E9"/>
    <w:rsid w:val="00CE05D3"/>
    <w:rsid w:val="00CE32DF"/>
    <w:rsid w:val="00CE4764"/>
    <w:rsid w:val="00CE6145"/>
    <w:rsid w:val="00CF0D56"/>
    <w:rsid w:val="00CF4EE4"/>
    <w:rsid w:val="00CF6D3C"/>
    <w:rsid w:val="00D00AA6"/>
    <w:rsid w:val="00D03C2E"/>
    <w:rsid w:val="00D04A0E"/>
    <w:rsid w:val="00D14260"/>
    <w:rsid w:val="00D167B1"/>
    <w:rsid w:val="00D16A2B"/>
    <w:rsid w:val="00D17340"/>
    <w:rsid w:val="00D17A22"/>
    <w:rsid w:val="00D22C51"/>
    <w:rsid w:val="00D22EF2"/>
    <w:rsid w:val="00D23DA8"/>
    <w:rsid w:val="00D23FC1"/>
    <w:rsid w:val="00D245A6"/>
    <w:rsid w:val="00D246EC"/>
    <w:rsid w:val="00D248EA"/>
    <w:rsid w:val="00D2588B"/>
    <w:rsid w:val="00D2711D"/>
    <w:rsid w:val="00D31326"/>
    <w:rsid w:val="00D314A1"/>
    <w:rsid w:val="00D315F8"/>
    <w:rsid w:val="00D32D53"/>
    <w:rsid w:val="00D340C1"/>
    <w:rsid w:val="00D349C0"/>
    <w:rsid w:val="00D35D68"/>
    <w:rsid w:val="00D36868"/>
    <w:rsid w:val="00D36D54"/>
    <w:rsid w:val="00D431D6"/>
    <w:rsid w:val="00D436F8"/>
    <w:rsid w:val="00D46F28"/>
    <w:rsid w:val="00D50551"/>
    <w:rsid w:val="00D50854"/>
    <w:rsid w:val="00D50BA0"/>
    <w:rsid w:val="00D50D19"/>
    <w:rsid w:val="00D55914"/>
    <w:rsid w:val="00D55AF6"/>
    <w:rsid w:val="00D56737"/>
    <w:rsid w:val="00D56D74"/>
    <w:rsid w:val="00D56DFF"/>
    <w:rsid w:val="00D572D9"/>
    <w:rsid w:val="00D60A62"/>
    <w:rsid w:val="00D60DDE"/>
    <w:rsid w:val="00D62294"/>
    <w:rsid w:val="00D678E3"/>
    <w:rsid w:val="00D70D21"/>
    <w:rsid w:val="00D721E6"/>
    <w:rsid w:val="00D746C3"/>
    <w:rsid w:val="00D75A2E"/>
    <w:rsid w:val="00D77405"/>
    <w:rsid w:val="00D80F8B"/>
    <w:rsid w:val="00D83A81"/>
    <w:rsid w:val="00D8532A"/>
    <w:rsid w:val="00D91424"/>
    <w:rsid w:val="00D956D7"/>
    <w:rsid w:val="00D96475"/>
    <w:rsid w:val="00D96F4F"/>
    <w:rsid w:val="00D97734"/>
    <w:rsid w:val="00D97C28"/>
    <w:rsid w:val="00DA1EC6"/>
    <w:rsid w:val="00DA3EC0"/>
    <w:rsid w:val="00DA5343"/>
    <w:rsid w:val="00DB2D44"/>
    <w:rsid w:val="00DB48B4"/>
    <w:rsid w:val="00DB5062"/>
    <w:rsid w:val="00DB64A8"/>
    <w:rsid w:val="00DC05F9"/>
    <w:rsid w:val="00DC071D"/>
    <w:rsid w:val="00DC60FE"/>
    <w:rsid w:val="00DC677D"/>
    <w:rsid w:val="00DC7BB3"/>
    <w:rsid w:val="00DD0085"/>
    <w:rsid w:val="00DD2500"/>
    <w:rsid w:val="00DD2C34"/>
    <w:rsid w:val="00DD387F"/>
    <w:rsid w:val="00DD3C54"/>
    <w:rsid w:val="00DD6532"/>
    <w:rsid w:val="00DE2F77"/>
    <w:rsid w:val="00DE3E38"/>
    <w:rsid w:val="00DE57F7"/>
    <w:rsid w:val="00DE6DA2"/>
    <w:rsid w:val="00DF0090"/>
    <w:rsid w:val="00DF5174"/>
    <w:rsid w:val="00DF5B7C"/>
    <w:rsid w:val="00DF5BBE"/>
    <w:rsid w:val="00DF5F31"/>
    <w:rsid w:val="00DF7D0F"/>
    <w:rsid w:val="00E00301"/>
    <w:rsid w:val="00E004B0"/>
    <w:rsid w:val="00E02421"/>
    <w:rsid w:val="00E02E0F"/>
    <w:rsid w:val="00E03DE0"/>
    <w:rsid w:val="00E041B2"/>
    <w:rsid w:val="00E07161"/>
    <w:rsid w:val="00E15C3E"/>
    <w:rsid w:val="00E172BF"/>
    <w:rsid w:val="00E1740A"/>
    <w:rsid w:val="00E22C13"/>
    <w:rsid w:val="00E237BF"/>
    <w:rsid w:val="00E23F9C"/>
    <w:rsid w:val="00E24FBD"/>
    <w:rsid w:val="00E3112D"/>
    <w:rsid w:val="00E31399"/>
    <w:rsid w:val="00E337C1"/>
    <w:rsid w:val="00E33DCA"/>
    <w:rsid w:val="00E347F0"/>
    <w:rsid w:val="00E366AB"/>
    <w:rsid w:val="00E368F3"/>
    <w:rsid w:val="00E37308"/>
    <w:rsid w:val="00E41072"/>
    <w:rsid w:val="00E46D2F"/>
    <w:rsid w:val="00E50142"/>
    <w:rsid w:val="00E50FFD"/>
    <w:rsid w:val="00E520E6"/>
    <w:rsid w:val="00E54D1A"/>
    <w:rsid w:val="00E54D42"/>
    <w:rsid w:val="00E5507A"/>
    <w:rsid w:val="00E55AD0"/>
    <w:rsid w:val="00E6077E"/>
    <w:rsid w:val="00E60C2D"/>
    <w:rsid w:val="00E6284A"/>
    <w:rsid w:val="00E63CC6"/>
    <w:rsid w:val="00E64431"/>
    <w:rsid w:val="00E67774"/>
    <w:rsid w:val="00E71A4E"/>
    <w:rsid w:val="00E80E3D"/>
    <w:rsid w:val="00E83935"/>
    <w:rsid w:val="00E83A85"/>
    <w:rsid w:val="00E843DA"/>
    <w:rsid w:val="00E85D42"/>
    <w:rsid w:val="00E87B5C"/>
    <w:rsid w:val="00E91062"/>
    <w:rsid w:val="00E91694"/>
    <w:rsid w:val="00E9487B"/>
    <w:rsid w:val="00E960B2"/>
    <w:rsid w:val="00EA0E0A"/>
    <w:rsid w:val="00EA3BBB"/>
    <w:rsid w:val="00EA58EA"/>
    <w:rsid w:val="00EA6147"/>
    <w:rsid w:val="00EB163B"/>
    <w:rsid w:val="00EB59BD"/>
    <w:rsid w:val="00EB6B9B"/>
    <w:rsid w:val="00EB766D"/>
    <w:rsid w:val="00EC1ABC"/>
    <w:rsid w:val="00EC2A5C"/>
    <w:rsid w:val="00EC6BB9"/>
    <w:rsid w:val="00ED00AC"/>
    <w:rsid w:val="00ED0AD6"/>
    <w:rsid w:val="00ED1182"/>
    <w:rsid w:val="00ED139B"/>
    <w:rsid w:val="00ED178D"/>
    <w:rsid w:val="00ED54AC"/>
    <w:rsid w:val="00ED598A"/>
    <w:rsid w:val="00ED66FE"/>
    <w:rsid w:val="00ED7432"/>
    <w:rsid w:val="00EE0BD1"/>
    <w:rsid w:val="00EE36D2"/>
    <w:rsid w:val="00EE473B"/>
    <w:rsid w:val="00EE4A25"/>
    <w:rsid w:val="00EE5C1A"/>
    <w:rsid w:val="00EE659F"/>
    <w:rsid w:val="00EE767F"/>
    <w:rsid w:val="00EF030D"/>
    <w:rsid w:val="00EF09BA"/>
    <w:rsid w:val="00EF0A88"/>
    <w:rsid w:val="00EF3C95"/>
    <w:rsid w:val="00EF4483"/>
    <w:rsid w:val="00EF48A5"/>
    <w:rsid w:val="00EF5EF6"/>
    <w:rsid w:val="00EF71C3"/>
    <w:rsid w:val="00F00474"/>
    <w:rsid w:val="00F0298E"/>
    <w:rsid w:val="00F03268"/>
    <w:rsid w:val="00F0391F"/>
    <w:rsid w:val="00F05C32"/>
    <w:rsid w:val="00F062BB"/>
    <w:rsid w:val="00F06526"/>
    <w:rsid w:val="00F067BD"/>
    <w:rsid w:val="00F0714A"/>
    <w:rsid w:val="00F076F8"/>
    <w:rsid w:val="00F077D2"/>
    <w:rsid w:val="00F07CA1"/>
    <w:rsid w:val="00F12226"/>
    <w:rsid w:val="00F12E91"/>
    <w:rsid w:val="00F1385B"/>
    <w:rsid w:val="00F145B4"/>
    <w:rsid w:val="00F14F13"/>
    <w:rsid w:val="00F165D0"/>
    <w:rsid w:val="00F16A81"/>
    <w:rsid w:val="00F17B8F"/>
    <w:rsid w:val="00F23BDC"/>
    <w:rsid w:val="00F303E7"/>
    <w:rsid w:val="00F31FCA"/>
    <w:rsid w:val="00F32A47"/>
    <w:rsid w:val="00F33E1E"/>
    <w:rsid w:val="00F350EA"/>
    <w:rsid w:val="00F41089"/>
    <w:rsid w:val="00F41618"/>
    <w:rsid w:val="00F43837"/>
    <w:rsid w:val="00F43C94"/>
    <w:rsid w:val="00F43F66"/>
    <w:rsid w:val="00F4420C"/>
    <w:rsid w:val="00F445E8"/>
    <w:rsid w:val="00F44E79"/>
    <w:rsid w:val="00F46905"/>
    <w:rsid w:val="00F46FEA"/>
    <w:rsid w:val="00F52DC5"/>
    <w:rsid w:val="00F53690"/>
    <w:rsid w:val="00F53736"/>
    <w:rsid w:val="00F61941"/>
    <w:rsid w:val="00F63695"/>
    <w:rsid w:val="00F65D15"/>
    <w:rsid w:val="00F70309"/>
    <w:rsid w:val="00F72A18"/>
    <w:rsid w:val="00F72C73"/>
    <w:rsid w:val="00F7415B"/>
    <w:rsid w:val="00F772B3"/>
    <w:rsid w:val="00F80562"/>
    <w:rsid w:val="00F81A88"/>
    <w:rsid w:val="00F832CF"/>
    <w:rsid w:val="00F8396F"/>
    <w:rsid w:val="00F85802"/>
    <w:rsid w:val="00F85AC8"/>
    <w:rsid w:val="00F85F31"/>
    <w:rsid w:val="00F86281"/>
    <w:rsid w:val="00F87314"/>
    <w:rsid w:val="00F9286C"/>
    <w:rsid w:val="00F928AC"/>
    <w:rsid w:val="00F92C23"/>
    <w:rsid w:val="00FA05A7"/>
    <w:rsid w:val="00FA1CF9"/>
    <w:rsid w:val="00FA3FC3"/>
    <w:rsid w:val="00FA5BB6"/>
    <w:rsid w:val="00FA5CCC"/>
    <w:rsid w:val="00FA5E2C"/>
    <w:rsid w:val="00FA7BF6"/>
    <w:rsid w:val="00FB1B85"/>
    <w:rsid w:val="00FB1D51"/>
    <w:rsid w:val="00FB4EB0"/>
    <w:rsid w:val="00FB5D91"/>
    <w:rsid w:val="00FB5EB6"/>
    <w:rsid w:val="00FC1273"/>
    <w:rsid w:val="00FC1F20"/>
    <w:rsid w:val="00FC339D"/>
    <w:rsid w:val="00FC6DB0"/>
    <w:rsid w:val="00FC78E6"/>
    <w:rsid w:val="00FD365C"/>
    <w:rsid w:val="00FD4405"/>
    <w:rsid w:val="00FD46F5"/>
    <w:rsid w:val="00FD6577"/>
    <w:rsid w:val="00FD6C29"/>
    <w:rsid w:val="00FD72DA"/>
    <w:rsid w:val="00FD7CEB"/>
    <w:rsid w:val="00FE0BB1"/>
    <w:rsid w:val="00FE36B8"/>
    <w:rsid w:val="00FE3C35"/>
    <w:rsid w:val="00FE681E"/>
    <w:rsid w:val="00FE74B8"/>
    <w:rsid w:val="00FF21D7"/>
    <w:rsid w:val="00FF264C"/>
    <w:rsid w:val="00FF2D66"/>
    <w:rsid w:val="00FF307F"/>
    <w:rsid w:val="00FF3D88"/>
    <w:rsid w:val="00FF6661"/>
    <w:rsid w:val="00FF750B"/>
    <w:rsid w:val="01086C64"/>
    <w:rsid w:val="01127ECD"/>
    <w:rsid w:val="022143EC"/>
    <w:rsid w:val="04472A79"/>
    <w:rsid w:val="05034C75"/>
    <w:rsid w:val="067D17F3"/>
    <w:rsid w:val="0BC11EE9"/>
    <w:rsid w:val="0BFDA643"/>
    <w:rsid w:val="0CA27F6D"/>
    <w:rsid w:val="0D0A1357"/>
    <w:rsid w:val="0D841421"/>
    <w:rsid w:val="0E2436DF"/>
    <w:rsid w:val="0EAFFE13"/>
    <w:rsid w:val="0EBD0938"/>
    <w:rsid w:val="0F2C7FC2"/>
    <w:rsid w:val="0F6A6E6B"/>
    <w:rsid w:val="0FBF4992"/>
    <w:rsid w:val="0FDB09EB"/>
    <w:rsid w:val="0FDD5904"/>
    <w:rsid w:val="10EC17B7"/>
    <w:rsid w:val="12DA28E8"/>
    <w:rsid w:val="13565192"/>
    <w:rsid w:val="1398780B"/>
    <w:rsid w:val="158F4E06"/>
    <w:rsid w:val="15FE3B78"/>
    <w:rsid w:val="16041350"/>
    <w:rsid w:val="172F68E4"/>
    <w:rsid w:val="179D1A5D"/>
    <w:rsid w:val="17B86E19"/>
    <w:rsid w:val="18185587"/>
    <w:rsid w:val="18291542"/>
    <w:rsid w:val="186407CC"/>
    <w:rsid w:val="19F1336E"/>
    <w:rsid w:val="19FBB57E"/>
    <w:rsid w:val="1AB84C4F"/>
    <w:rsid w:val="1AE3E9B7"/>
    <w:rsid w:val="1B2D8937"/>
    <w:rsid w:val="1BDD2BE1"/>
    <w:rsid w:val="1C63577B"/>
    <w:rsid w:val="1CDF53C0"/>
    <w:rsid w:val="1D596D99"/>
    <w:rsid w:val="1E202CF1"/>
    <w:rsid w:val="1EB720FA"/>
    <w:rsid w:val="1F9A4CB0"/>
    <w:rsid w:val="20C5525C"/>
    <w:rsid w:val="20D83B05"/>
    <w:rsid w:val="21512926"/>
    <w:rsid w:val="22207FFF"/>
    <w:rsid w:val="23BC326A"/>
    <w:rsid w:val="23EBF95F"/>
    <w:rsid w:val="24074DC2"/>
    <w:rsid w:val="240E19B7"/>
    <w:rsid w:val="25903571"/>
    <w:rsid w:val="26094761"/>
    <w:rsid w:val="264D0715"/>
    <w:rsid w:val="272555CB"/>
    <w:rsid w:val="274F0C47"/>
    <w:rsid w:val="298A3D09"/>
    <w:rsid w:val="29A80A9E"/>
    <w:rsid w:val="2A9071FF"/>
    <w:rsid w:val="2B176FCC"/>
    <w:rsid w:val="2B51CF26"/>
    <w:rsid w:val="2BD36676"/>
    <w:rsid w:val="2C486806"/>
    <w:rsid w:val="2D172C70"/>
    <w:rsid w:val="2D8F379E"/>
    <w:rsid w:val="2D9B2143"/>
    <w:rsid w:val="2DA6475A"/>
    <w:rsid w:val="2E112405"/>
    <w:rsid w:val="2E3D144C"/>
    <w:rsid w:val="2F4F7689"/>
    <w:rsid w:val="2F5FD4B2"/>
    <w:rsid w:val="3062639E"/>
    <w:rsid w:val="30B453C0"/>
    <w:rsid w:val="318D26EA"/>
    <w:rsid w:val="32290665"/>
    <w:rsid w:val="327318E0"/>
    <w:rsid w:val="33154729"/>
    <w:rsid w:val="33BF2903"/>
    <w:rsid w:val="34486852"/>
    <w:rsid w:val="34847DD4"/>
    <w:rsid w:val="34DF51DF"/>
    <w:rsid w:val="3659CF09"/>
    <w:rsid w:val="371D201C"/>
    <w:rsid w:val="37D7D64D"/>
    <w:rsid w:val="37DD58B2"/>
    <w:rsid w:val="37E6C5A9"/>
    <w:rsid w:val="37ED9385"/>
    <w:rsid w:val="37FE66BC"/>
    <w:rsid w:val="37FE75B6"/>
    <w:rsid w:val="381C424B"/>
    <w:rsid w:val="3862042D"/>
    <w:rsid w:val="388D536B"/>
    <w:rsid w:val="389F4E2A"/>
    <w:rsid w:val="39836E80"/>
    <w:rsid w:val="39FB7351"/>
    <w:rsid w:val="3A797CAF"/>
    <w:rsid w:val="3ACBD264"/>
    <w:rsid w:val="3AD7394F"/>
    <w:rsid w:val="3B6224F2"/>
    <w:rsid w:val="3BB93E68"/>
    <w:rsid w:val="3BBF513D"/>
    <w:rsid w:val="3BFBAC74"/>
    <w:rsid w:val="3CBE19AA"/>
    <w:rsid w:val="3CDEB68B"/>
    <w:rsid w:val="3D1E4B3E"/>
    <w:rsid w:val="3D2F28A7"/>
    <w:rsid w:val="3D5E58F7"/>
    <w:rsid w:val="3D6064EF"/>
    <w:rsid w:val="3DB26019"/>
    <w:rsid w:val="3DCF8497"/>
    <w:rsid w:val="3DDA0E2F"/>
    <w:rsid w:val="3DEF2F52"/>
    <w:rsid w:val="3E5D256C"/>
    <w:rsid w:val="3E731BF4"/>
    <w:rsid w:val="3EA05CBF"/>
    <w:rsid w:val="3EE4B5F7"/>
    <w:rsid w:val="3EF96906"/>
    <w:rsid w:val="3F4B7F0F"/>
    <w:rsid w:val="3F4F1BC3"/>
    <w:rsid w:val="3F59FBCB"/>
    <w:rsid w:val="3FBA75E8"/>
    <w:rsid w:val="3FCE91F8"/>
    <w:rsid w:val="3FEDB705"/>
    <w:rsid w:val="3FF311E4"/>
    <w:rsid w:val="3FF76A73"/>
    <w:rsid w:val="3FFBA2A1"/>
    <w:rsid w:val="3FFF7528"/>
    <w:rsid w:val="40C559FD"/>
    <w:rsid w:val="419B49AF"/>
    <w:rsid w:val="42005B16"/>
    <w:rsid w:val="42E47C90"/>
    <w:rsid w:val="430622FC"/>
    <w:rsid w:val="43EB2EA4"/>
    <w:rsid w:val="442246DB"/>
    <w:rsid w:val="4484797D"/>
    <w:rsid w:val="44C8791D"/>
    <w:rsid w:val="450F36EA"/>
    <w:rsid w:val="45B24076"/>
    <w:rsid w:val="46467707"/>
    <w:rsid w:val="467B6220"/>
    <w:rsid w:val="47522184"/>
    <w:rsid w:val="47D41179"/>
    <w:rsid w:val="493556E9"/>
    <w:rsid w:val="4976569D"/>
    <w:rsid w:val="49BA48C9"/>
    <w:rsid w:val="49CF1E07"/>
    <w:rsid w:val="4ABE4612"/>
    <w:rsid w:val="4B4E0679"/>
    <w:rsid w:val="4BB22BD9"/>
    <w:rsid w:val="4CEE4D1D"/>
    <w:rsid w:val="4D1D4262"/>
    <w:rsid w:val="4D1F0243"/>
    <w:rsid w:val="4D3B4D64"/>
    <w:rsid w:val="4DBE96BF"/>
    <w:rsid w:val="4E3F6FA8"/>
    <w:rsid w:val="4E761A7B"/>
    <w:rsid w:val="4EFDF4D7"/>
    <w:rsid w:val="4FA233AD"/>
    <w:rsid w:val="4FFF2D6A"/>
    <w:rsid w:val="50227C85"/>
    <w:rsid w:val="50D97BF5"/>
    <w:rsid w:val="510C05F6"/>
    <w:rsid w:val="51164E29"/>
    <w:rsid w:val="51663C9A"/>
    <w:rsid w:val="51774FE5"/>
    <w:rsid w:val="51D43D07"/>
    <w:rsid w:val="5314426D"/>
    <w:rsid w:val="541F721C"/>
    <w:rsid w:val="54801843"/>
    <w:rsid w:val="54EE666D"/>
    <w:rsid w:val="5599D6D3"/>
    <w:rsid w:val="561F0B20"/>
    <w:rsid w:val="56963A5E"/>
    <w:rsid w:val="56EF634F"/>
    <w:rsid w:val="56FF222C"/>
    <w:rsid w:val="570B1F9E"/>
    <w:rsid w:val="570C5CDB"/>
    <w:rsid w:val="57B79897"/>
    <w:rsid w:val="57F5C41D"/>
    <w:rsid w:val="585146C8"/>
    <w:rsid w:val="59AD6BD6"/>
    <w:rsid w:val="59ADC631"/>
    <w:rsid w:val="5A0A04CC"/>
    <w:rsid w:val="5AFF321E"/>
    <w:rsid w:val="5B4E7A84"/>
    <w:rsid w:val="5B7EA3E9"/>
    <w:rsid w:val="5B9D1B1E"/>
    <w:rsid w:val="5BCC5A39"/>
    <w:rsid w:val="5BEF9706"/>
    <w:rsid w:val="5BFFE157"/>
    <w:rsid w:val="5C9E5420"/>
    <w:rsid w:val="5CAC6A8A"/>
    <w:rsid w:val="5D064F7B"/>
    <w:rsid w:val="5D5FCA30"/>
    <w:rsid w:val="5DEB6D7F"/>
    <w:rsid w:val="5DF76BE1"/>
    <w:rsid w:val="5DFD7922"/>
    <w:rsid w:val="5E7C20C7"/>
    <w:rsid w:val="5E965468"/>
    <w:rsid w:val="5EB56C59"/>
    <w:rsid w:val="5EBF785C"/>
    <w:rsid w:val="5EED41DB"/>
    <w:rsid w:val="5EF7EB1E"/>
    <w:rsid w:val="5F3215AC"/>
    <w:rsid w:val="5F750196"/>
    <w:rsid w:val="5FBD93C6"/>
    <w:rsid w:val="5FBFA1DA"/>
    <w:rsid w:val="5FE5D30C"/>
    <w:rsid w:val="5FE8776A"/>
    <w:rsid w:val="5FFAC157"/>
    <w:rsid w:val="5FFCD903"/>
    <w:rsid w:val="5FFF0041"/>
    <w:rsid w:val="5FFF811C"/>
    <w:rsid w:val="606621B4"/>
    <w:rsid w:val="60BF4586"/>
    <w:rsid w:val="614B6D12"/>
    <w:rsid w:val="61E5A510"/>
    <w:rsid w:val="625C7A39"/>
    <w:rsid w:val="62F021A1"/>
    <w:rsid w:val="63490BD7"/>
    <w:rsid w:val="63A364B9"/>
    <w:rsid w:val="63BE1555"/>
    <w:rsid w:val="63FA6B1B"/>
    <w:rsid w:val="647F13A0"/>
    <w:rsid w:val="64B79261"/>
    <w:rsid w:val="64D33A17"/>
    <w:rsid w:val="658E3D60"/>
    <w:rsid w:val="65F9C941"/>
    <w:rsid w:val="65FDB56B"/>
    <w:rsid w:val="66703608"/>
    <w:rsid w:val="66EDEF08"/>
    <w:rsid w:val="66F355ED"/>
    <w:rsid w:val="66FFF09D"/>
    <w:rsid w:val="677A0108"/>
    <w:rsid w:val="679F2D57"/>
    <w:rsid w:val="679F61E3"/>
    <w:rsid w:val="67B236E0"/>
    <w:rsid w:val="67DD9C20"/>
    <w:rsid w:val="67FF0B6A"/>
    <w:rsid w:val="67FFD784"/>
    <w:rsid w:val="68F842D5"/>
    <w:rsid w:val="68FB333A"/>
    <w:rsid w:val="692C7B17"/>
    <w:rsid w:val="693C34D0"/>
    <w:rsid w:val="6A2B31C3"/>
    <w:rsid w:val="6AF369C1"/>
    <w:rsid w:val="6B7F24B4"/>
    <w:rsid w:val="6BC95AF1"/>
    <w:rsid w:val="6BEBED43"/>
    <w:rsid w:val="6BFF439A"/>
    <w:rsid w:val="6CEE572F"/>
    <w:rsid w:val="6D036DE1"/>
    <w:rsid w:val="6D374E14"/>
    <w:rsid w:val="6DFABB7D"/>
    <w:rsid w:val="6DFF3A58"/>
    <w:rsid w:val="6E4E6782"/>
    <w:rsid w:val="6E5B8151"/>
    <w:rsid w:val="6E8B52E0"/>
    <w:rsid w:val="6EC7536C"/>
    <w:rsid w:val="6ECB1B80"/>
    <w:rsid w:val="6EF54E4F"/>
    <w:rsid w:val="6EF722B4"/>
    <w:rsid w:val="6F045092"/>
    <w:rsid w:val="6F0E7983"/>
    <w:rsid w:val="6F54013B"/>
    <w:rsid w:val="6F636604"/>
    <w:rsid w:val="6F7C3251"/>
    <w:rsid w:val="6FDFA327"/>
    <w:rsid w:val="6FEF813C"/>
    <w:rsid w:val="6FFEBBA4"/>
    <w:rsid w:val="6FFF2EE4"/>
    <w:rsid w:val="70657DB3"/>
    <w:rsid w:val="706933FF"/>
    <w:rsid w:val="708E10B8"/>
    <w:rsid w:val="71B9DEF1"/>
    <w:rsid w:val="71D68E8F"/>
    <w:rsid w:val="72A619EF"/>
    <w:rsid w:val="72BD28C7"/>
    <w:rsid w:val="72E07771"/>
    <w:rsid w:val="734F0FD2"/>
    <w:rsid w:val="737415B2"/>
    <w:rsid w:val="737782FA"/>
    <w:rsid w:val="73FE15E2"/>
    <w:rsid w:val="74640AAD"/>
    <w:rsid w:val="753D6AD7"/>
    <w:rsid w:val="756F6031"/>
    <w:rsid w:val="75752846"/>
    <w:rsid w:val="75861DE0"/>
    <w:rsid w:val="75BE4D01"/>
    <w:rsid w:val="75C537CD"/>
    <w:rsid w:val="75ED5D32"/>
    <w:rsid w:val="75F7986D"/>
    <w:rsid w:val="761E723F"/>
    <w:rsid w:val="7621652A"/>
    <w:rsid w:val="767F21FC"/>
    <w:rsid w:val="76C94E97"/>
    <w:rsid w:val="772B62BA"/>
    <w:rsid w:val="775E8BE0"/>
    <w:rsid w:val="77D731B2"/>
    <w:rsid w:val="77DF01FA"/>
    <w:rsid w:val="77EE2232"/>
    <w:rsid w:val="77EE2B35"/>
    <w:rsid w:val="77F78E5A"/>
    <w:rsid w:val="77F79C87"/>
    <w:rsid w:val="77FB7C32"/>
    <w:rsid w:val="77FED90E"/>
    <w:rsid w:val="78AE0E5B"/>
    <w:rsid w:val="78FFED4B"/>
    <w:rsid w:val="79B78283"/>
    <w:rsid w:val="79D0253E"/>
    <w:rsid w:val="79EFA7F3"/>
    <w:rsid w:val="79F7B33A"/>
    <w:rsid w:val="7A5FC09C"/>
    <w:rsid w:val="7A69A029"/>
    <w:rsid w:val="7A903C7E"/>
    <w:rsid w:val="7A9FE6A1"/>
    <w:rsid w:val="7ABDC7F7"/>
    <w:rsid w:val="7ADAAE1A"/>
    <w:rsid w:val="7AEB8721"/>
    <w:rsid w:val="7AEF905F"/>
    <w:rsid w:val="7AF7DB34"/>
    <w:rsid w:val="7AF8CBB4"/>
    <w:rsid w:val="7B0B2293"/>
    <w:rsid w:val="7B5D40A8"/>
    <w:rsid w:val="7BAECD8E"/>
    <w:rsid w:val="7BBDD95A"/>
    <w:rsid w:val="7BDFE7AB"/>
    <w:rsid w:val="7C126E81"/>
    <w:rsid w:val="7C6A0C2B"/>
    <w:rsid w:val="7C7A9AB6"/>
    <w:rsid w:val="7C8F034D"/>
    <w:rsid w:val="7C96D794"/>
    <w:rsid w:val="7C9790BD"/>
    <w:rsid w:val="7CCF418F"/>
    <w:rsid w:val="7CEA9EFA"/>
    <w:rsid w:val="7CF4BC7D"/>
    <w:rsid w:val="7CF6B899"/>
    <w:rsid w:val="7D253A4A"/>
    <w:rsid w:val="7D2A0123"/>
    <w:rsid w:val="7D5333FA"/>
    <w:rsid w:val="7D659D25"/>
    <w:rsid w:val="7D690EE2"/>
    <w:rsid w:val="7DA1AAF4"/>
    <w:rsid w:val="7DB66434"/>
    <w:rsid w:val="7DBF7E54"/>
    <w:rsid w:val="7DDFC53D"/>
    <w:rsid w:val="7DEDF204"/>
    <w:rsid w:val="7DF61FB2"/>
    <w:rsid w:val="7E6B34CC"/>
    <w:rsid w:val="7E7AF17E"/>
    <w:rsid w:val="7E8794CC"/>
    <w:rsid w:val="7EEA5C7C"/>
    <w:rsid w:val="7EF8981A"/>
    <w:rsid w:val="7EFAF087"/>
    <w:rsid w:val="7EFB919C"/>
    <w:rsid w:val="7F2D745D"/>
    <w:rsid w:val="7F3A5E3D"/>
    <w:rsid w:val="7F5F7FB2"/>
    <w:rsid w:val="7F6511C5"/>
    <w:rsid w:val="7F6BBE5D"/>
    <w:rsid w:val="7F6F37F1"/>
    <w:rsid w:val="7F75FBBF"/>
    <w:rsid w:val="7F766A90"/>
    <w:rsid w:val="7F771F4E"/>
    <w:rsid w:val="7F7D58EC"/>
    <w:rsid w:val="7F7EF7EC"/>
    <w:rsid w:val="7F8F3690"/>
    <w:rsid w:val="7F9FCFF1"/>
    <w:rsid w:val="7FBF4AFF"/>
    <w:rsid w:val="7FCB7F2B"/>
    <w:rsid w:val="7FD71871"/>
    <w:rsid w:val="7FDB2A3B"/>
    <w:rsid w:val="7FFAE76A"/>
    <w:rsid w:val="7FFB4E51"/>
    <w:rsid w:val="7FFD4AC4"/>
    <w:rsid w:val="7FFD8839"/>
    <w:rsid w:val="7FFDB6B7"/>
    <w:rsid w:val="7FFEB9BB"/>
    <w:rsid w:val="7FFF5BAD"/>
    <w:rsid w:val="81EF6378"/>
    <w:rsid w:val="8F7D5A20"/>
    <w:rsid w:val="931F53E7"/>
    <w:rsid w:val="93FF2690"/>
    <w:rsid w:val="97E25E82"/>
    <w:rsid w:val="99FD5B98"/>
    <w:rsid w:val="9B773D9C"/>
    <w:rsid w:val="9B778DA2"/>
    <w:rsid w:val="9BB3A69C"/>
    <w:rsid w:val="9BFDEA72"/>
    <w:rsid w:val="9D4B5CFF"/>
    <w:rsid w:val="9D6BD125"/>
    <w:rsid w:val="9FDF05CA"/>
    <w:rsid w:val="A7F73B22"/>
    <w:rsid w:val="ABDED88B"/>
    <w:rsid w:val="ADE3C1E5"/>
    <w:rsid w:val="ADFD0D49"/>
    <w:rsid w:val="AEB6B851"/>
    <w:rsid w:val="AF7E2A49"/>
    <w:rsid w:val="AFD9168F"/>
    <w:rsid w:val="AFDBA861"/>
    <w:rsid w:val="AFDFA3FC"/>
    <w:rsid w:val="AFE38BD3"/>
    <w:rsid w:val="B19EDF0D"/>
    <w:rsid w:val="B2FED83E"/>
    <w:rsid w:val="B3FB5F40"/>
    <w:rsid w:val="B3FCE15A"/>
    <w:rsid w:val="B3FED246"/>
    <w:rsid w:val="B4BFBC0D"/>
    <w:rsid w:val="B5CFB425"/>
    <w:rsid w:val="B6BA5240"/>
    <w:rsid w:val="B77B2B53"/>
    <w:rsid w:val="B77BD25F"/>
    <w:rsid w:val="B7B50914"/>
    <w:rsid w:val="B7FA8B3C"/>
    <w:rsid w:val="B9FB3499"/>
    <w:rsid w:val="BB7F1F22"/>
    <w:rsid w:val="BC748F2B"/>
    <w:rsid w:val="BD9E4268"/>
    <w:rsid w:val="BDDFF3CD"/>
    <w:rsid w:val="BDE54D0E"/>
    <w:rsid w:val="BE7F909E"/>
    <w:rsid w:val="BECF791E"/>
    <w:rsid w:val="BEDD774D"/>
    <w:rsid w:val="BEDFDA40"/>
    <w:rsid w:val="BEECB8D0"/>
    <w:rsid w:val="BFBDC979"/>
    <w:rsid w:val="C2FEE2C7"/>
    <w:rsid w:val="CCBB2747"/>
    <w:rsid w:val="CDBD2303"/>
    <w:rsid w:val="CDEF5761"/>
    <w:rsid w:val="CF3BC88F"/>
    <w:rsid w:val="CF7F50C2"/>
    <w:rsid w:val="CFF395D7"/>
    <w:rsid w:val="CFFE02BA"/>
    <w:rsid w:val="CFFF8B5F"/>
    <w:rsid w:val="D62251BD"/>
    <w:rsid w:val="D7FD49C3"/>
    <w:rsid w:val="D7FF8180"/>
    <w:rsid w:val="D9BA3D21"/>
    <w:rsid w:val="DA91BD7E"/>
    <w:rsid w:val="DBFD60EF"/>
    <w:rsid w:val="DC3FD340"/>
    <w:rsid w:val="DD8F4CE4"/>
    <w:rsid w:val="DD8FAAB8"/>
    <w:rsid w:val="DDFD291F"/>
    <w:rsid w:val="DE7F9FDB"/>
    <w:rsid w:val="DEEEE4A8"/>
    <w:rsid w:val="DF5DC3D1"/>
    <w:rsid w:val="DF7FA6DB"/>
    <w:rsid w:val="DFB66086"/>
    <w:rsid w:val="DFD6C0B0"/>
    <w:rsid w:val="DFE7A6B7"/>
    <w:rsid w:val="DFECCAA9"/>
    <w:rsid w:val="DFEF9643"/>
    <w:rsid w:val="DFFAD030"/>
    <w:rsid w:val="DFFCCCAF"/>
    <w:rsid w:val="E35FE1D8"/>
    <w:rsid w:val="E3EF03D0"/>
    <w:rsid w:val="E57F0D1A"/>
    <w:rsid w:val="E65EA326"/>
    <w:rsid w:val="E6BBA077"/>
    <w:rsid w:val="E79FE765"/>
    <w:rsid w:val="E7BFE406"/>
    <w:rsid w:val="E7EABE92"/>
    <w:rsid w:val="E7FBE67B"/>
    <w:rsid w:val="E7FEE109"/>
    <w:rsid w:val="EAFC13D3"/>
    <w:rsid w:val="EB5AD383"/>
    <w:rsid w:val="EB6FC471"/>
    <w:rsid w:val="ECEF4489"/>
    <w:rsid w:val="EDA3896C"/>
    <w:rsid w:val="EDD3966C"/>
    <w:rsid w:val="EE3BCE58"/>
    <w:rsid w:val="EEFAC882"/>
    <w:rsid w:val="EFCDB6EF"/>
    <w:rsid w:val="EFCFDE36"/>
    <w:rsid w:val="EFD60FBB"/>
    <w:rsid w:val="EFED9682"/>
    <w:rsid w:val="EFFBBA31"/>
    <w:rsid w:val="EFFE8432"/>
    <w:rsid w:val="EFFF0FAE"/>
    <w:rsid w:val="F0AF6325"/>
    <w:rsid w:val="F0FF417B"/>
    <w:rsid w:val="F1A3109C"/>
    <w:rsid w:val="F2BFE505"/>
    <w:rsid w:val="F35B85AF"/>
    <w:rsid w:val="F3BF5D41"/>
    <w:rsid w:val="F3ECC856"/>
    <w:rsid w:val="F3EF74D0"/>
    <w:rsid w:val="F3FD0BEB"/>
    <w:rsid w:val="F3FF428F"/>
    <w:rsid w:val="F5BD5434"/>
    <w:rsid w:val="F65BA233"/>
    <w:rsid w:val="F6BF8F78"/>
    <w:rsid w:val="F6CEFB73"/>
    <w:rsid w:val="F6DC12E0"/>
    <w:rsid w:val="F7A77693"/>
    <w:rsid w:val="F7B2C6EC"/>
    <w:rsid w:val="F7CEAE53"/>
    <w:rsid w:val="F7CEFBEA"/>
    <w:rsid w:val="F7D36E8D"/>
    <w:rsid w:val="F7EEB119"/>
    <w:rsid w:val="F7F97C73"/>
    <w:rsid w:val="F7FF1A69"/>
    <w:rsid w:val="F8FB9995"/>
    <w:rsid w:val="F8FEB73A"/>
    <w:rsid w:val="F97DE9D7"/>
    <w:rsid w:val="F9B6691A"/>
    <w:rsid w:val="FAD39A79"/>
    <w:rsid w:val="FB7B2B62"/>
    <w:rsid w:val="FB9F628C"/>
    <w:rsid w:val="FBAF35BC"/>
    <w:rsid w:val="FBAF6720"/>
    <w:rsid w:val="FBBE96D7"/>
    <w:rsid w:val="FBBFD154"/>
    <w:rsid w:val="FBD524EE"/>
    <w:rsid w:val="FBDF8C37"/>
    <w:rsid w:val="FBF72512"/>
    <w:rsid w:val="FBF76726"/>
    <w:rsid w:val="FBFADBD7"/>
    <w:rsid w:val="FBFC97D4"/>
    <w:rsid w:val="FBFDBE6C"/>
    <w:rsid w:val="FC226498"/>
    <w:rsid w:val="FC7FD35C"/>
    <w:rsid w:val="FD338641"/>
    <w:rsid w:val="FD3D45C4"/>
    <w:rsid w:val="FD3D6202"/>
    <w:rsid w:val="FD6EDA5E"/>
    <w:rsid w:val="FD7EE5D8"/>
    <w:rsid w:val="FDBB10B0"/>
    <w:rsid w:val="FDBECB99"/>
    <w:rsid w:val="FDBFDCA4"/>
    <w:rsid w:val="FDDB29C8"/>
    <w:rsid w:val="FDEF6915"/>
    <w:rsid w:val="FDF282AF"/>
    <w:rsid w:val="FDFA6483"/>
    <w:rsid w:val="FDFD66D6"/>
    <w:rsid w:val="FDFDBD3D"/>
    <w:rsid w:val="FDFF4E94"/>
    <w:rsid w:val="FE675C0F"/>
    <w:rsid w:val="FE9FD5E2"/>
    <w:rsid w:val="FEA537DC"/>
    <w:rsid w:val="FECED1FF"/>
    <w:rsid w:val="FEDFBCE5"/>
    <w:rsid w:val="FEE79F9F"/>
    <w:rsid w:val="FEFB635A"/>
    <w:rsid w:val="FF1F9879"/>
    <w:rsid w:val="FF328702"/>
    <w:rsid w:val="FF57AD4F"/>
    <w:rsid w:val="FF599DF3"/>
    <w:rsid w:val="FF5DA66C"/>
    <w:rsid w:val="FF672B98"/>
    <w:rsid w:val="FF7653E2"/>
    <w:rsid w:val="FF7AE8AD"/>
    <w:rsid w:val="FF7B3819"/>
    <w:rsid w:val="FF7D41AA"/>
    <w:rsid w:val="FF7D97DF"/>
    <w:rsid w:val="FF7ED386"/>
    <w:rsid w:val="FF7FA335"/>
    <w:rsid w:val="FF97B779"/>
    <w:rsid w:val="FFB75634"/>
    <w:rsid w:val="FFBAC4D4"/>
    <w:rsid w:val="FFBF2FF3"/>
    <w:rsid w:val="FFDEE842"/>
    <w:rsid w:val="FFE541C3"/>
    <w:rsid w:val="FFEB7D06"/>
    <w:rsid w:val="FFEC97D1"/>
    <w:rsid w:val="FFECC893"/>
    <w:rsid w:val="FFF37EDB"/>
    <w:rsid w:val="FFF48FED"/>
    <w:rsid w:val="FFF61468"/>
    <w:rsid w:val="FFF6E513"/>
    <w:rsid w:val="FFFA4477"/>
    <w:rsid w:val="FFFA4985"/>
    <w:rsid w:val="FFFB76EB"/>
    <w:rsid w:val="FFFB8D27"/>
    <w:rsid w:val="FFFC8B7D"/>
    <w:rsid w:val="FFFE4663"/>
    <w:rsid w:val="FFFF4A3C"/>
    <w:rsid w:val="FFFF9E4F"/>
    <w:rsid w:val="FFFFC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Mongolian Baiti"/>
      <w:b/>
      <w:bCs/>
      <w:sz w:val="32"/>
      <w:szCs w:val="32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8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ascii="等线" w:eastAsia="等线"/>
      <w:sz w:val="18"/>
      <w:szCs w:val="18"/>
    </w:rPr>
  </w:style>
  <w:style w:type="paragraph" w:styleId="7">
    <w:name w:val="annotation text"/>
    <w:basedOn w:val="1"/>
    <w:link w:val="42"/>
    <w:unhideWhenUsed/>
    <w:qFormat/>
    <w:uiPriority w:val="99"/>
    <w:pPr>
      <w:jc w:val="left"/>
    </w:pPr>
  </w:style>
  <w:style w:type="paragraph" w:styleId="8">
    <w:name w:val="Salutation"/>
    <w:basedOn w:val="1"/>
    <w:next w:val="1"/>
    <w:link w:val="43"/>
    <w:qFormat/>
    <w:uiPriority w:val="0"/>
    <w:rPr>
      <w:szCs w:val="20"/>
      <w:lang w:bidi="mn-Mong-CN"/>
    </w:rPr>
  </w:style>
  <w:style w:type="paragraph" w:styleId="9">
    <w:name w:val="Body Text"/>
    <w:basedOn w:val="1"/>
    <w:next w:val="1"/>
    <w:link w:val="38"/>
    <w:qFormat/>
    <w:uiPriority w:val="0"/>
    <w:pPr>
      <w:spacing w:before="39"/>
      <w:ind w:left="111"/>
      <w:jc w:val="left"/>
    </w:pPr>
    <w:rPr>
      <w:rFonts w:ascii="仿宋_GB2312" w:hAnsi="仿宋_GB2312" w:eastAsia="仿宋_GB2312"/>
      <w:kern w:val="0"/>
      <w:sz w:val="30"/>
      <w:szCs w:val="30"/>
      <w:lang w:eastAsia="en-US"/>
    </w:r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eastAsia="等线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ascii="等线" w:eastAsia="等线"/>
      <w:i/>
      <w:iCs/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1470"/>
      <w:jc w:val="left"/>
    </w:pPr>
    <w:rPr>
      <w:rFonts w:ascii="等线" w:eastAsia="等线"/>
      <w:sz w:val="18"/>
      <w:szCs w:val="18"/>
    </w:rPr>
  </w:style>
  <w:style w:type="paragraph" w:styleId="13">
    <w:name w:val="Date"/>
    <w:basedOn w:val="1"/>
    <w:next w:val="1"/>
    <w:link w:val="44"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45"/>
    <w:qFormat/>
    <w:uiPriority w:val="0"/>
    <w:pPr>
      <w:spacing w:after="120" w:line="480" w:lineRule="auto"/>
      <w:ind w:left="420" w:leftChars="200" w:firstLine="200" w:firstLineChars="200"/>
    </w:pPr>
    <w:rPr>
      <w:szCs w:val="24"/>
    </w:rPr>
  </w:style>
  <w:style w:type="paragraph" w:styleId="15">
    <w:name w:val="endnote text"/>
    <w:basedOn w:val="1"/>
    <w:link w:val="46"/>
    <w:unhideWhenUsed/>
    <w:qFormat/>
    <w:uiPriority w:val="99"/>
    <w:pPr>
      <w:snapToGrid w:val="0"/>
      <w:jc w:val="left"/>
    </w:pPr>
  </w:style>
  <w:style w:type="paragraph" w:styleId="16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18">
    <w:name w:val="header"/>
    <w:basedOn w:val="1"/>
    <w:link w:val="4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等线" w:eastAsia="等线"/>
      <w:b/>
      <w:bCs/>
      <w:caps/>
      <w:sz w:val="20"/>
      <w:szCs w:val="20"/>
    </w:rPr>
  </w:style>
  <w:style w:type="paragraph" w:styleId="20">
    <w:name w:val="toc 4"/>
    <w:basedOn w:val="1"/>
    <w:next w:val="1"/>
    <w:unhideWhenUsed/>
    <w:qFormat/>
    <w:uiPriority w:val="39"/>
    <w:pPr>
      <w:ind w:left="630"/>
      <w:jc w:val="left"/>
    </w:pPr>
    <w:rPr>
      <w:rFonts w:ascii="等线" w:eastAsia="等线"/>
      <w:sz w:val="18"/>
      <w:szCs w:val="18"/>
    </w:rPr>
  </w:style>
  <w:style w:type="paragraph" w:styleId="21">
    <w:name w:val="footnote text"/>
    <w:basedOn w:val="1"/>
    <w:link w:val="50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ind w:left="1050"/>
      <w:jc w:val="left"/>
    </w:pPr>
    <w:rPr>
      <w:rFonts w:ascii="等线" w:eastAsia="等线"/>
      <w:sz w:val="18"/>
      <w:szCs w:val="18"/>
    </w:rPr>
  </w:style>
  <w:style w:type="paragraph" w:styleId="23">
    <w:name w:val="toc 2"/>
    <w:basedOn w:val="1"/>
    <w:next w:val="1"/>
    <w:unhideWhenUsed/>
    <w:qFormat/>
    <w:uiPriority w:val="39"/>
    <w:pPr>
      <w:ind w:left="210"/>
      <w:jc w:val="left"/>
    </w:pPr>
    <w:rPr>
      <w:rFonts w:ascii="等线" w:eastAsia="等线"/>
      <w:smallCaps/>
      <w:sz w:val="20"/>
      <w:szCs w:val="20"/>
    </w:rPr>
  </w:style>
  <w:style w:type="paragraph" w:styleId="24">
    <w:name w:val="toc 9"/>
    <w:basedOn w:val="1"/>
    <w:next w:val="1"/>
    <w:unhideWhenUsed/>
    <w:qFormat/>
    <w:uiPriority w:val="39"/>
    <w:pPr>
      <w:ind w:left="1680"/>
      <w:jc w:val="left"/>
    </w:pPr>
    <w:rPr>
      <w:rFonts w:ascii="等线" w:eastAsia="等线"/>
      <w:sz w:val="18"/>
      <w:szCs w:val="18"/>
    </w:rPr>
  </w:style>
  <w:style w:type="paragraph" w:styleId="2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annotation subject"/>
    <w:basedOn w:val="7"/>
    <w:next w:val="7"/>
    <w:link w:val="51"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59"/>
    <w:rPr>
      <w:rFonts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22"/>
    <w:rPr>
      <w:b/>
      <w:bCs/>
    </w:rPr>
  </w:style>
  <w:style w:type="character" w:styleId="31">
    <w:name w:val="endnote reference"/>
    <w:unhideWhenUsed/>
    <w:qFormat/>
    <w:uiPriority w:val="99"/>
    <w:rPr>
      <w:vertAlign w:val="superscript"/>
    </w:rPr>
  </w:style>
  <w:style w:type="character" w:styleId="32">
    <w:name w:val="page number"/>
    <w:qFormat/>
    <w:uiPriority w:val="0"/>
    <w:rPr>
      <w:rFonts w:ascii="Times New Roman" w:hAnsi="Times New Roman" w:eastAsia="宋体"/>
      <w:sz w:val="18"/>
    </w:rPr>
  </w:style>
  <w:style w:type="character" w:styleId="33">
    <w:name w:val="Emphasis"/>
    <w:qFormat/>
    <w:uiPriority w:val="20"/>
    <w:rPr>
      <w:i/>
    </w:rPr>
  </w:style>
  <w:style w:type="character" w:styleId="34">
    <w:name w:val="Hyperlink"/>
    <w:basedOn w:val="29"/>
    <w:unhideWhenUsed/>
    <w:qFormat/>
    <w:uiPriority w:val="99"/>
    <w:rPr>
      <w:color w:val="0563C1"/>
      <w:u w:val="single"/>
    </w:rPr>
  </w:style>
  <w:style w:type="character" w:styleId="35">
    <w:name w:val="annotation reference"/>
    <w:unhideWhenUsed/>
    <w:qFormat/>
    <w:uiPriority w:val="99"/>
    <w:rPr>
      <w:sz w:val="21"/>
      <w:szCs w:val="21"/>
    </w:rPr>
  </w:style>
  <w:style w:type="character" w:styleId="36">
    <w:name w:val="footnote reference"/>
    <w:unhideWhenUsed/>
    <w:qFormat/>
    <w:uiPriority w:val="99"/>
    <w:rPr>
      <w:vertAlign w:val="superscript"/>
    </w:rPr>
  </w:style>
  <w:style w:type="character" w:customStyle="1" w:styleId="37">
    <w:name w:val="标题 1 Char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bidi="ar-SA"/>
    </w:rPr>
  </w:style>
  <w:style w:type="character" w:customStyle="1" w:styleId="38">
    <w:name w:val="正文文本 字符1"/>
    <w:link w:val="9"/>
    <w:qFormat/>
    <w:uiPriority w:val="0"/>
    <w:rPr>
      <w:rFonts w:ascii="仿宋_GB2312" w:hAnsi="仿宋_GB2312" w:eastAsia="仿宋_GB2312" w:cs="Times New Roman"/>
      <w:sz w:val="30"/>
      <w:szCs w:val="30"/>
      <w:lang w:eastAsia="en-US" w:bidi="ar-SA"/>
    </w:rPr>
  </w:style>
  <w:style w:type="character" w:customStyle="1" w:styleId="39">
    <w:name w:val="标题 1 字符1"/>
    <w:link w:val="2"/>
    <w:qFormat/>
    <w:uiPriority w:val="0"/>
    <w:rPr>
      <w:rFonts w:ascii="等线" w:hAnsi="等线" w:eastAsia="等线" w:cs="Times New Roman"/>
      <w:b/>
      <w:bCs/>
      <w:kern w:val="44"/>
      <w:sz w:val="44"/>
      <w:szCs w:val="44"/>
      <w:lang w:bidi="ar-SA"/>
    </w:rPr>
  </w:style>
  <w:style w:type="character" w:customStyle="1" w:styleId="40">
    <w:name w:val="标题 2 字符"/>
    <w:link w:val="3"/>
    <w:qFormat/>
    <w:uiPriority w:val="9"/>
    <w:rPr>
      <w:rFonts w:ascii="Calibri Light" w:hAnsi="Calibri Light" w:eastAsia="宋体" w:cs="Mongolian Baiti"/>
      <w:b/>
      <w:bCs/>
      <w:sz w:val="32"/>
      <w:szCs w:val="32"/>
      <w:lang w:bidi="ar-SA"/>
    </w:rPr>
  </w:style>
  <w:style w:type="character" w:customStyle="1" w:styleId="41">
    <w:name w:val="标题 3 字符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  <w:lang w:bidi="ar-SA"/>
    </w:rPr>
  </w:style>
  <w:style w:type="character" w:customStyle="1" w:styleId="42">
    <w:name w:val="批注文字 字符"/>
    <w:link w:val="7"/>
    <w:qFormat/>
    <w:uiPriority w:val="99"/>
    <w:rPr>
      <w:rFonts w:ascii="Times New Roman" w:hAnsi="Times New Roman" w:eastAsia="宋体" w:cs="Times New Roman"/>
      <w:szCs w:val="22"/>
      <w:lang w:bidi="ar-SA"/>
    </w:rPr>
  </w:style>
  <w:style w:type="character" w:customStyle="1" w:styleId="43">
    <w:name w:val="称呼 字符"/>
    <w:link w:val="8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44">
    <w:name w:val="日期 字符"/>
    <w:link w:val="13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5">
    <w:name w:val="正文文本缩进 2 字符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  <w:lang w:bidi="ar-SA"/>
    </w:rPr>
  </w:style>
  <w:style w:type="character" w:customStyle="1" w:styleId="46">
    <w:name w:val="尾注文本 字符"/>
    <w:link w:val="15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7">
    <w:name w:val="批注框文本 字符"/>
    <w:link w:val="16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  <w:style w:type="character" w:customStyle="1" w:styleId="48">
    <w:name w:val="页脚 字符"/>
    <w:link w:val="17"/>
    <w:qFormat/>
    <w:uiPriority w:val="99"/>
    <w:rPr>
      <w:rFonts w:ascii="等线" w:hAnsi="等线" w:eastAsia="等线" w:cs="Times New Roman"/>
      <w:sz w:val="18"/>
      <w:szCs w:val="18"/>
      <w:lang w:bidi="ar-SA"/>
    </w:rPr>
  </w:style>
  <w:style w:type="character" w:customStyle="1" w:styleId="49">
    <w:name w:val="页眉 字符"/>
    <w:link w:val="18"/>
    <w:qFormat/>
    <w:uiPriority w:val="99"/>
    <w:rPr>
      <w:kern w:val="2"/>
      <w:sz w:val="18"/>
      <w:szCs w:val="18"/>
      <w:lang w:bidi="ar-SA"/>
    </w:rPr>
  </w:style>
  <w:style w:type="character" w:customStyle="1" w:styleId="50">
    <w:name w:val="脚注文本 字符"/>
    <w:link w:val="2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character" w:customStyle="1" w:styleId="51">
    <w:name w:val="批注主题 字符"/>
    <w:link w:val="26"/>
    <w:semiHidden/>
    <w:qFormat/>
    <w:uiPriority w:val="99"/>
    <w:rPr>
      <w:rFonts w:ascii="Times New Roman" w:hAnsi="Times New Roman" w:eastAsia="宋体" w:cs="Times New Roman"/>
      <w:b/>
      <w:bCs/>
      <w:szCs w:val="22"/>
      <w:lang w:bidi="ar-SA"/>
    </w:rPr>
  </w:style>
  <w:style w:type="paragraph" w:customStyle="1" w:styleId="52">
    <w:name w:val="正文 A"/>
    <w:qFormat/>
    <w:uiPriority w:val="0"/>
    <w:pPr>
      <w:widowControl w:val="0"/>
      <w:spacing w:line="360" w:lineRule="auto"/>
      <w:ind w:firstLine="198"/>
      <w:jc w:val="both"/>
    </w:pPr>
    <w:rPr>
      <w:rFonts w:ascii="Times New Roman" w:hAnsi="Times New Roman" w:eastAsia="宋体" w:cs="Arial Unicode MS"/>
      <w:color w:val="000000"/>
      <w:kern w:val="2"/>
      <w:sz w:val="21"/>
      <w:szCs w:val="28"/>
      <w:lang w:val="en-US" w:eastAsia="zh-CN" w:bidi="ar-SA"/>
    </w:rPr>
  </w:style>
  <w:style w:type="paragraph" w:customStyle="1" w:styleId="53">
    <w:name w:val="导则标题2"/>
    <w:basedOn w:val="3"/>
    <w:link w:val="54"/>
    <w:qFormat/>
    <w:uiPriority w:val="0"/>
    <w:pPr>
      <w:spacing w:before="0" w:after="0" w:line="560" w:lineRule="exact"/>
      <w:ind w:firstLine="480" w:firstLineChars="200"/>
      <w:jc w:val="center"/>
    </w:pPr>
    <w:rPr>
      <w:rFonts w:ascii="黑体" w:hAnsi="黑体" w:eastAsia="黑体" w:cs="Times New Roman"/>
      <w:b w:val="0"/>
      <w:sz w:val="24"/>
      <w:szCs w:val="24"/>
      <w:lang w:val="zh-CN"/>
    </w:rPr>
  </w:style>
  <w:style w:type="character" w:customStyle="1" w:styleId="54">
    <w:name w:val="导则标题2 Char"/>
    <w:link w:val="53"/>
    <w:qFormat/>
    <w:uiPriority w:val="0"/>
    <w:rPr>
      <w:rFonts w:ascii="黑体" w:hAnsi="黑体" w:eastAsia="黑体" w:cs="Times New Roman"/>
      <w:bCs/>
      <w:sz w:val="24"/>
      <w:szCs w:val="24"/>
      <w:lang w:val="zh-CN" w:eastAsia="zh-CN" w:bidi="ar-SA"/>
    </w:rPr>
  </w:style>
  <w:style w:type="paragraph" w:customStyle="1" w:styleId="55">
    <w:name w:val="样式 条文 + 宋体"/>
    <w:basedOn w:val="1"/>
    <w:qFormat/>
    <w:uiPriority w:val="0"/>
    <w:pPr>
      <w:adjustRightInd w:val="0"/>
      <w:snapToGrid w:val="0"/>
      <w:ind w:firstLine="600" w:firstLineChars="250"/>
    </w:pPr>
    <w:rPr>
      <w:rFonts w:ascii="宋体" w:hAnsi="宋体"/>
      <w:color w:val="000000"/>
      <w:szCs w:val="20"/>
    </w:rPr>
  </w:style>
  <w:style w:type="character" w:customStyle="1" w:styleId="56">
    <w:name w:val="正文文本 Char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paragraph" w:customStyle="1" w:styleId="57">
    <w:name w:val="样式 样式 标题 1 + 黑体 五号 + 段前: 0.5 行 段后: 0.5 行"/>
    <w:basedOn w:val="1"/>
    <w:qFormat/>
    <w:uiPriority w:val="0"/>
    <w:pPr>
      <w:keepNext/>
      <w:tabs>
        <w:tab w:val="left" w:pos="360"/>
      </w:tabs>
      <w:spacing w:before="156" w:after="156" w:line="360" w:lineRule="exact"/>
      <w:ind w:left="360" w:hanging="360"/>
      <w:outlineLvl w:val="0"/>
    </w:pPr>
    <w:rPr>
      <w:rFonts w:ascii="黑体" w:hAnsi="黑体" w:eastAsia="黑体" w:cs="宋体"/>
      <w:b/>
      <w:bCs/>
      <w:szCs w:val="21"/>
    </w:rPr>
  </w:style>
  <w:style w:type="character" w:customStyle="1" w:styleId="58">
    <w:name w:val="页脚 Char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paragraph" w:customStyle="1" w:styleId="59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0">
    <w:name w:val="发布部门"/>
    <w:next w:val="1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61">
    <w:name w:val="_Style 30"/>
    <w:basedOn w:val="1"/>
    <w:next w:val="1"/>
    <w:unhideWhenUsed/>
    <w:qFormat/>
    <w:uiPriority w:val="39"/>
    <w:pPr>
      <w:spacing w:before="120" w:after="120"/>
      <w:jc w:val="left"/>
    </w:pPr>
    <w:rPr>
      <w:rFonts w:ascii="等线" w:hAnsi="等线" w:eastAsia="等线"/>
      <w:b/>
      <w:bCs/>
      <w:caps/>
      <w:sz w:val="20"/>
      <w:szCs w:val="20"/>
    </w:rPr>
  </w:style>
  <w:style w:type="character" w:customStyle="1" w:styleId="62">
    <w:name w:val="标题 1 字符"/>
    <w:qFormat/>
    <w:uiPriority w:val="0"/>
    <w:rPr>
      <w:b/>
      <w:bCs/>
      <w:kern w:val="44"/>
      <w:sz w:val="44"/>
      <w:szCs w:val="44"/>
    </w:rPr>
  </w:style>
  <w:style w:type="paragraph" w:customStyle="1" w:styleId="63">
    <w:name w:val="_Style 34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4">
    <w:name w:val="列出段落1"/>
    <w:basedOn w:val="1"/>
    <w:qFormat/>
    <w:uiPriority w:val="99"/>
    <w:pPr>
      <w:ind w:firstLine="420" w:firstLineChars="200"/>
    </w:pPr>
  </w:style>
  <w:style w:type="paragraph" w:customStyle="1" w:styleId="65">
    <w:name w:val="_Style 37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6">
    <w:name w:val="_Style 38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7">
    <w:name w:val="_Style 39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8">
    <w:name w:val="_Style 40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69">
    <w:name w:val="款 Char Char"/>
    <w:link w:val="70"/>
    <w:qFormat/>
    <w:uiPriority w:val="0"/>
    <w:rPr>
      <w:rFonts w:ascii="Times New Roman" w:hAnsi="Times New Roman" w:eastAsia="黑体" w:cs="宋体"/>
      <w:color w:val="000000"/>
    </w:rPr>
  </w:style>
  <w:style w:type="paragraph" w:customStyle="1" w:styleId="70">
    <w:name w:val="款 Char"/>
    <w:basedOn w:val="1"/>
    <w:link w:val="69"/>
    <w:qFormat/>
    <w:uiPriority w:val="0"/>
    <w:pPr>
      <w:spacing w:line="360" w:lineRule="auto"/>
      <w:ind w:firstLine="200" w:firstLineChars="200"/>
      <w:jc w:val="left"/>
    </w:pPr>
    <w:rPr>
      <w:rFonts w:eastAsia="黑体" w:cs="宋体"/>
      <w:color w:val="000000"/>
      <w:kern w:val="0"/>
      <w:sz w:val="20"/>
      <w:szCs w:val="20"/>
      <w:lang w:bidi="mn-Mong-CN"/>
    </w:rPr>
  </w:style>
  <w:style w:type="character" w:customStyle="1" w:styleId="71">
    <w:name w:val="正文文本 字符"/>
    <w:qFormat/>
    <w:uiPriority w:val="1"/>
    <w:rPr>
      <w:rFonts w:ascii="仿宋_GB2312" w:hAnsi="仿宋_GB2312" w:eastAsia="仿宋_GB2312"/>
      <w:kern w:val="0"/>
      <w:sz w:val="30"/>
      <w:szCs w:val="30"/>
      <w:lang w:eastAsia="en-US"/>
    </w:rPr>
  </w:style>
  <w:style w:type="paragraph" w:customStyle="1" w:styleId="72">
    <w:name w:val="Table Paragraph"/>
    <w:basedOn w:val="1"/>
    <w:qFormat/>
    <w:uiPriority w:val="1"/>
    <w:pPr>
      <w:jc w:val="left"/>
    </w:pPr>
    <w:rPr>
      <w:rFonts w:ascii="等线" w:hAnsi="等线" w:eastAsia="等线"/>
      <w:kern w:val="0"/>
      <w:sz w:val="22"/>
      <w:lang w:eastAsia="en-US"/>
    </w:rPr>
  </w:style>
  <w:style w:type="paragraph" w:customStyle="1" w:styleId="73">
    <w:name w:val="附录标题"/>
    <w:qFormat/>
    <w:uiPriority w:val="0"/>
    <w:pPr>
      <w:widowControl w:val="0"/>
      <w:topLinePunct/>
      <w:adjustRightInd w:val="0"/>
      <w:jc w:val="center"/>
    </w:pPr>
    <w:rPr>
      <w:rFonts w:ascii="Arial" w:hAnsi="Arial" w:eastAsia="黑体" w:cs="Times New Roman"/>
      <w:kern w:val="21"/>
      <w:sz w:val="21"/>
      <w:lang w:val="en-US" w:eastAsia="zh-CN" w:bidi="ar-SA"/>
    </w:rPr>
  </w:style>
  <w:style w:type="paragraph" w:customStyle="1" w:styleId="7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Mongolian Baiti"/>
      <w:b w:val="0"/>
      <w:bCs w:val="0"/>
      <w:color w:val="2E75B5"/>
      <w:kern w:val="0"/>
      <w:sz w:val="32"/>
      <w:szCs w:val="32"/>
      <w:lang w:bidi="mn-Mong-CN"/>
    </w:rPr>
  </w:style>
  <w:style w:type="paragraph" w:customStyle="1" w:styleId="75">
    <w:name w:val="Char"/>
    <w:basedOn w:val="1"/>
    <w:qFormat/>
    <w:uiPriority w:val="0"/>
    <w:rPr>
      <w:szCs w:val="20"/>
      <w:lang w:bidi="mn-Mong-CN"/>
    </w:rPr>
  </w:style>
  <w:style w:type="paragraph" w:customStyle="1" w:styleId="76">
    <w:name w:val="Body text|1"/>
    <w:basedOn w:val="1"/>
    <w:qFormat/>
    <w:uiPriority w:val="0"/>
    <w:pPr>
      <w:spacing w:line="343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77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78">
    <w:name w:val="标题 2 Char"/>
    <w:qFormat/>
    <w:uiPriority w:val="0"/>
    <w:rPr>
      <w:rFonts w:ascii="楷体_GB2312" w:hAnsi="Times New Roman" w:eastAsia="楷体_GB2312" w:cs="Times New Roman"/>
      <w:kern w:val="2"/>
      <w:sz w:val="32"/>
      <w:szCs w:val="32"/>
    </w:rPr>
  </w:style>
  <w:style w:type="paragraph" w:customStyle="1" w:styleId="79">
    <w:name w:val="_Style 76"/>
    <w:basedOn w:val="1"/>
    <w:next w:val="80"/>
    <w:qFormat/>
    <w:uiPriority w:val="34"/>
    <w:pPr>
      <w:ind w:firstLine="420" w:firstLineChars="200"/>
    </w:pPr>
    <w:rPr>
      <w:rFonts w:ascii="等线" w:hAnsi="等线" w:eastAsia="等线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paragraph" w:customStyle="1" w:styleId="81">
    <w:name w:val="标准号"/>
    <w:qFormat/>
    <w:uiPriority w:val="0"/>
    <w:pPr>
      <w:wordWrap w:val="0"/>
      <w:adjustRightInd w:val="0"/>
      <w:snapToGrid w:val="0"/>
      <w:spacing w:before="400"/>
      <w:jc w:val="right"/>
    </w:pPr>
    <w:rPr>
      <w:rFonts w:ascii="Arial" w:hAnsi="Arial" w:eastAsia="黑体" w:cs="Times New Roman"/>
      <w:color w:val="000000"/>
      <w:sz w:val="28"/>
      <w:lang w:val="en-US" w:eastAsia="zh-CN" w:bidi="ar-SA"/>
    </w:rPr>
  </w:style>
  <w:style w:type="paragraph" w:customStyle="1" w:styleId="82">
    <w:name w:val="英文（标题下）"/>
    <w:basedOn w:val="1"/>
    <w:qFormat/>
    <w:uiPriority w:val="0"/>
    <w:pPr>
      <w:topLinePunct/>
      <w:adjustRightInd w:val="0"/>
      <w:snapToGrid w:val="0"/>
      <w:spacing w:before="60" w:line="480" w:lineRule="exact"/>
      <w:jc w:val="center"/>
    </w:pPr>
    <w:rPr>
      <w:rFonts w:eastAsia="黑体"/>
      <w:b/>
      <w:color w:val="000000"/>
      <w:kern w:val="0"/>
      <w:sz w:val="28"/>
      <w:szCs w:val="20"/>
    </w:rPr>
  </w:style>
  <w:style w:type="paragraph" w:customStyle="1" w:styleId="83">
    <w:name w:val="发布时间"/>
    <w:qFormat/>
    <w:uiPriority w:val="0"/>
    <w:pPr>
      <w:adjustRightInd w:val="0"/>
      <w:ind w:left="-363" w:right="-363"/>
      <w:jc w:val="center"/>
    </w:pPr>
    <w:rPr>
      <w:rFonts w:ascii="Arial" w:hAnsi="Arial" w:eastAsia="黑体" w:cs="Times New Roman"/>
      <w:sz w:val="28"/>
      <w:lang w:val="en-US" w:eastAsia="zh-CN" w:bidi="ar-SA"/>
    </w:rPr>
  </w:style>
  <w:style w:type="paragraph" w:customStyle="1" w:styleId="84">
    <w:name w:val="Char1"/>
    <w:basedOn w:val="1"/>
    <w:qFormat/>
    <w:uiPriority w:val="0"/>
    <w:rPr>
      <w:szCs w:val="24"/>
    </w:rPr>
  </w:style>
  <w:style w:type="paragraph" w:customStyle="1" w:styleId="8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6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7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8">
    <w:name w:val="标题 4 字符"/>
    <w:basedOn w:val="29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89">
    <w:name w:val="Char2"/>
    <w:basedOn w:val="1"/>
    <w:qFormat/>
    <w:uiPriority w:val="0"/>
    <w:rPr>
      <w:szCs w:val="24"/>
    </w:rPr>
  </w:style>
  <w:style w:type="paragraph" w:customStyle="1" w:styleId="90">
    <w:name w:val="Char3"/>
    <w:basedOn w:val="1"/>
    <w:qFormat/>
    <w:uiPriority w:val="0"/>
    <w:rPr>
      <w:szCs w:val="24"/>
    </w:rPr>
  </w:style>
  <w:style w:type="paragraph" w:customStyle="1" w:styleId="91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2">
    <w:name w:val="表格（五号）"/>
    <w:basedOn w:val="1"/>
    <w:qFormat/>
    <w:uiPriority w:val="0"/>
    <w:pPr>
      <w:widowControl w:val="0"/>
      <w:adjustRightInd/>
      <w:snapToGrid/>
      <w:spacing w:line="240" w:lineRule="auto"/>
      <w:ind w:firstLine="0" w:firstLineChars="0"/>
      <w:jc w:val="center"/>
    </w:pPr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556</Words>
  <Characters>3170</Characters>
  <Lines>26</Lines>
  <Paragraphs>7</Paragraphs>
  <TotalTime>2</TotalTime>
  <ScaleCrop>false</ScaleCrop>
  <LinksUpToDate>false</LinksUpToDate>
  <CharactersWithSpaces>3719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2024-12-30T11:38:00Z</dcterms:created>
  <dc:creator>yuyu</dc:creator>
  <cp:lastModifiedBy>海生</cp:lastModifiedBy>
  <cp:lastPrinted>2025-04-23T00:56:00Z</cp:lastPrinted>
  <dcterms:modified xsi:type="dcterms:W3CDTF">2025-10-20T09:34:01Z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EF7D2784AB05486BA07A0E41C05E7542_13</vt:lpwstr>
  </property>
  <property fmtid="{D5CDD505-2E9C-101B-9397-08002B2CF9AE}" pid="4" name="KSOTemplateDocerSaveRecord">
    <vt:lpwstr>eyJoZGlkIjoiYzk2N2NkODRkYWY0MTM2NmQyMzdjMWM2MDBkODUyNmEiLCJ1c2VySWQiOiIxNTYwODcxMDc3In0=</vt:lpwstr>
  </property>
</Properties>
</file>